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SC 13G/A</w:t>
      </w:r>
    </w:p>
    <w:p>
      <w:pPr/>
      <w:r>
        <w:rPr/>
        <w:t xml:space="preserve">1</w:t>
      </w:r>
    </w:p>
    <w:p>
      <w:pPr/>
      <w:r>
        <w:rPr/>
        <w:t xml:space="preserve">ea0221047-13ga3soleus_organ.htm</w:t>
      </w:r>
    </w:p>
    <w:p>
      <w:pPr/>
      <w:r>
        <w:rPr/>
        <w:t xml:space="preserve">AMENDMENT NO. 3 TO SCHEDULE 13G</w:t>
      </w:r>
    </w:p>
    <w:p>
      <w:pPr>
        <w:jc w:val="center"/>
        <w:spacing w:before="0" w:after="0"/>
      </w:pPr>
    </w:p>
    <w:p>
      <w:pPr/>
      <w:r>
        <w:rPr>
          <w:sz w:val="2"/>
          <w:szCs w:val="2"/>
        </w:rPr>
        <w:t xml:space="preserve"> </w:t>
      </w:r>
    </w:p>
    <w:p>
      <w:pPr>
        <w:jc w:val="center"/>
        <w:spacing w:before="0" w:after="0"/>
      </w:pPr>
      <w:r>
        <w:rPr>
          <w:b w:val="1"/>
          <w:bCs w:val="1"/>
        </w:rPr>
        <w:t xml:space="preserve"> </w:t>
      </w:r>
    </w:p>
    <w:p>
      <w:pPr>
        <w:jc w:val="center"/>
        <w:spacing w:before="0" w:after="0"/>
      </w:pPr>
      <w:r>
        <w:rPr>
          <w:b w:val="1"/>
          <w:bCs w:val="1"/>
        </w:rPr>
        <w:t xml:space="preserve">UNITED STATES </w:t>
      </w:r>
    </w:p>
    <w:p>
      <w:pPr>
        <w:jc w:val="center"/>
        <w:spacing w:before="0" w:after="0"/>
      </w:pPr>
      <w:r>
        <w:rPr>
          <w:b w:val="1"/>
          <w:bCs w:val="1"/>
        </w:rPr>
        <w:t xml:space="preserve">SECURITIES AND EXCHANGE COMMISSION </w:t>
      </w:r>
    </w:p>
    <w:p>
      <w:pPr>
        <w:jc w:val="center"/>
        <w:spacing w:before="0" w:after="0"/>
      </w:pPr>
      <w:r>
        <w:rPr>
          <w:b w:val="1"/>
          <w:bCs w:val="1"/>
        </w:rPr>
        <w:t xml:space="preserve">Washington, D.C. 20549 </w:t>
      </w:r>
    </w:p>
    <w:p>
      <w:pPr>
        <w:jc w:val="center"/>
        <w:spacing w:before="0" w:after="0"/>
      </w:pPr>
      <w:r>
        <w:rPr>
          <w:b w:val="1"/>
          <w:bCs w:val="1"/>
        </w:rPr>
        <w:t xml:space="preserve"> </w:t>
      </w:r>
    </w:p>
    <w:p>
      <w:pPr>
        <w:jc w:val="center"/>
        <w:spacing w:before="0" w:after="0"/>
      </w:pPr>
      <w:r>
        <w:rPr>
          <w:b w:val="1"/>
          <w:bCs w:val="1"/>
        </w:rPr>
        <w:t xml:space="preserve">SCHEDULE 13G </w:t>
      </w:r>
    </w:p>
    <w:p>
      <w:pPr>
        <w:jc w:val="center"/>
        <w:spacing w:before="0" w:after="0"/>
      </w:pPr>
      <w:r>
        <w:rPr>
          <w:b w:val="1"/>
          <w:bCs w:val="1"/>
        </w:rPr>
        <w:t xml:space="preserve"> </w:t>
      </w:r>
    </w:p>
    <w:p>
      <w:pPr>
        <w:jc w:val="center"/>
        <w:spacing w:before="0" w:after="0"/>
      </w:pPr>
      <w:r>
        <w:rPr>
          <w:b w:val="1"/>
          <w:bCs w:val="1"/>
        </w:rPr>
        <w:t xml:space="preserve">Under the Securities Exchange Act of 1934 </w:t>
      </w:r>
    </w:p>
    <w:p>
      <w:pPr>
        <w:jc w:val="center"/>
        <w:spacing w:before="0" w:after="0"/>
      </w:pPr>
      <w:r>
        <w:rPr>
          <w:b w:val="1"/>
          <w:bCs w:val="1"/>
        </w:rPr>
        <w:t xml:space="preserve">(Amendment No. 3)* </w:t>
      </w:r>
    </w:p>
    <w:p>
      <w:pPr>
        <w:jc w:val="center"/>
        <w:spacing w:before="0" w:after="0"/>
      </w:pPr>
      <w:r>
        <w:rPr/>
        <w:t xml:space="preserve"> </w:t>
      </w:r>
    </w:p>
    <w:p>
      <w:pPr>
        <w:jc w:val="center"/>
        <w:spacing w:before="0" w:after="0"/>
      </w:pPr>
      <w:r>
        <w:rPr>
          <w:b w:val="1"/>
          <w:bCs w:val="1"/>
        </w:rPr>
        <w:t xml:space="preserve">ORGANOGENESIS HOLDINGS INC.</w:t>
      </w:r>
    </w:p>
    <w:p>
      <w:pPr>
        <w:jc w:val="center"/>
        <w:spacing w:before="0" w:after="0"/>
      </w:pPr>
      <w:r>
        <w:rPr>
          <w:b w:val="1"/>
          <w:bCs w:val="1"/>
        </w:rPr>
        <w:t xml:space="preserve">(Name of Issuer) </w:t>
      </w:r>
    </w:p>
    <w:p>
      <w:pPr>
        <w:jc w:val="center"/>
        <w:spacing w:before="0" w:after="0"/>
      </w:pPr>
      <w:r>
        <w:rPr>
          <w:b w:val="1"/>
          <w:bCs w:val="1"/>
        </w:rPr>
        <w:t xml:space="preserve"> </w:t>
      </w:r>
    </w:p>
    <w:p>
      <w:pPr>
        <w:jc w:val="center"/>
        <w:spacing w:before="0" w:after="0"/>
      </w:pPr>
      <w:r>
        <w:rPr>
          <w:b w:val="1"/>
          <w:bCs w:val="1"/>
        </w:rPr>
        <w:t xml:space="preserve">Common Stock, $0.0001 par value per share</w:t>
      </w:r>
    </w:p>
    <w:p>
      <w:pPr>
        <w:jc w:val="center"/>
        <w:spacing w:before="0" w:after="0"/>
      </w:pPr>
      <w:r>
        <w:rPr>
          <w:b w:val="1"/>
          <w:bCs w:val="1"/>
        </w:rPr>
        <w:t xml:space="preserve">(Title of Class of Securities) </w:t>
      </w:r>
    </w:p>
    <w:p>
      <w:pPr>
        <w:jc w:val="center"/>
        <w:spacing w:before="0" w:after="0"/>
      </w:pPr>
      <w:r>
        <w:rPr>
          <w:b w:val="1"/>
          <w:bCs w:val="1"/>
        </w:rPr>
        <w:t xml:space="preserve"> </w:t>
      </w:r>
    </w:p>
    <w:p>
      <w:pPr>
        <w:jc w:val="center"/>
        <w:spacing w:before="0" w:after="0"/>
      </w:pPr>
      <w:r>
        <w:rPr>
          <w:b w:val="1"/>
          <w:bCs w:val="1"/>
        </w:rPr>
        <w:t xml:space="preserve">68621F102</w:t>
      </w:r>
    </w:p>
    <w:p>
      <w:pPr>
        <w:jc w:val="center"/>
        <w:spacing w:before="0" w:after="0"/>
      </w:pPr>
      <w:r>
        <w:rPr>
          <w:b w:val="1"/>
          <w:bCs w:val="1"/>
        </w:rPr>
        <w:t xml:space="preserve">(CUSIP Number) </w:t>
      </w:r>
    </w:p>
    <w:p>
      <w:pPr>
        <w:jc w:val="center"/>
        <w:spacing w:before="0" w:after="0"/>
      </w:pPr>
      <w:r>
        <w:rPr>
          <w:b w:val="1"/>
          <w:bCs w:val="1"/>
        </w:rPr>
        <w:t xml:space="preserve"> </w:t>
      </w:r>
    </w:p>
    <w:p>
      <w:pPr>
        <w:jc w:val="center"/>
        <w:spacing w:before="0" w:after="0"/>
      </w:pPr>
      <w:r>
        <w:rPr>
          <w:b w:val="1"/>
          <w:bCs w:val="1"/>
        </w:rPr>
        <w:t xml:space="preserve">September 30, 2024</w:t>
      </w:r>
    </w:p>
    <w:p>
      <w:pPr>
        <w:jc w:val="center"/>
        <w:spacing w:before="0" w:after="0"/>
      </w:pPr>
      <w:r>
        <w:rPr>
          <w:b w:val="1"/>
          <w:bCs w:val="1"/>
        </w:rPr>
        <w:t xml:space="preserve">(Date of Event Which Requires Filing of thisStatement) </w:t>
      </w:r>
    </w:p>
    <w:p>
      <w:pPr>
        <w:jc w:val="center"/>
        <w:spacing w:before="0" w:after="0"/>
      </w:pPr>
      <w:r>
        <w:rPr/>
        <w:t xml:space="preserve"> </w:t>
      </w:r>
    </w:p>
    <w:p>
      <w:pPr>
        <w:spacing w:before="0" w:after="0"/>
      </w:pPr>
      <w:r>
        <w:rPr/>
        <w:t xml:space="preserve">Check the appropriate box to designate the rule pursuant to which thisSchedule is filed:</w:t>
      </w:r>
    </w:p>
    <w:p>
      <w:pPr>
        <w:spacing w:before="0" w:after="0"/>
      </w:pPr>
      <w:r>
        <w:rPr/>
        <w:t xml:space="preserve"> </w:t>
      </w:r>
    </w:p>
    <w:tbl>
      <w:tblGrid>
        <w:gridCol w:w="36000" w:type="dxa"/>
        <w:gridCol w:w="5000" w:type="dxa"/>
      </w:tblGrid>
      <w:tblPr>
        <w:tblW w:w="5000" w:type="pct"/>
        <w:tblCellSpacing w:w="0" w:type="dxa"/>
        <w:tblLayout w:type="autofit"/>
      </w:tblPr>
      <w:tr>
        <w:trPr/>
        <w:tc>
          <w:tcPr>
            <w:tcW w:w="36000" w:type="dxa"/>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both"/>
            </w:pPr>
            <w:r>
              <w:rPr>
                <w:rFonts w:ascii="Times New Roman" w:hAnsi="Times New Roman" w:eastAsia="Times New Roman" w:cs="Times New Roman"/>
                <w:sz w:val="20"/>
                <w:szCs w:val="20"/>
              </w:rPr>
              <w:t xml:space="preserve">Rule 13d-1(b)</w:t>
            </w:r>
          </w:p>
        </w:tc>
      </w:tr>
    </w:tbl>
    <w:p>
      <w:pPr>
        <w:spacing w:before="0" w:after="0"/>
      </w:pPr>
      <w:r>
        <w:rPr/>
        <w:t xml:space="preserve"> </w:t>
      </w:r>
    </w:p>
    <w:tbl>
      <w:tblGrid>
        <w:gridCol w:w="36000" w:type="dxa"/>
        <w:gridCol w:w="5000" w:type="dxa"/>
      </w:tblGrid>
      <w:tblPr>
        <w:tblW w:w="5000" w:type="pct"/>
        <w:tblCellSpacing w:w="0" w:type="dxa"/>
        <w:tblLayout w:type="autofit"/>
      </w:tblPr>
      <w:tr>
        <w:trPr/>
        <w:tc>
          <w:tcPr>
            <w:tcW w:w="36000" w:type="dxa"/>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both"/>
            </w:pPr>
            <w:r>
              <w:rPr>
                <w:rFonts w:ascii="Times New Roman" w:hAnsi="Times New Roman" w:eastAsia="Times New Roman" w:cs="Times New Roman"/>
                <w:sz w:val="20"/>
                <w:szCs w:val="20"/>
              </w:rPr>
              <w:t xml:space="preserve">Rule 13d-1(c)</w:t>
            </w:r>
          </w:p>
        </w:tc>
      </w:tr>
    </w:tbl>
    <w:p>
      <w:pPr>
        <w:spacing w:before="0" w:after="0"/>
      </w:pPr>
      <w:r>
        <w:rPr/>
        <w:t xml:space="preserve"> </w:t>
      </w:r>
    </w:p>
    <w:tbl>
      <w:tblGrid>
        <w:gridCol w:w="36000" w:type="dxa"/>
        <w:gridCol w:w="5000" w:type="dxa"/>
      </w:tblGrid>
      <w:tblPr>
        <w:tblW w:w="5000" w:type="pct"/>
        <w:tblCellSpacing w:w="0" w:type="dxa"/>
        <w:tblLayout w:type="autofit"/>
      </w:tblPr>
      <w:tr>
        <w:trPr/>
        <w:tc>
          <w:tcPr>
            <w:tcW w:w="36000" w:type="dxa"/>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both"/>
            </w:pPr>
            <w:r>
              <w:rPr>
                <w:rFonts w:ascii="Times New Roman" w:hAnsi="Times New Roman" w:eastAsia="Times New Roman" w:cs="Times New Roman"/>
                <w:sz w:val="20"/>
                <w:szCs w:val="20"/>
              </w:rPr>
              <w:t xml:space="preserve">Rule 13d-1(d)</w:t>
            </w:r>
          </w:p>
        </w:tc>
      </w:tr>
    </w:tbl>
    <w:p>
      <w:pPr>
        <w:spacing w:before="0" w:after="0"/>
      </w:pPr>
      <w:r>
        <w:rPr/>
        <w:t xml:space="preserve"> </w:t>
      </w:r>
    </w:p>
    <w:tbl>
      <w:tblGrid>
        <w:gridCol w:w="36000" w:type="dxa"/>
        <w:gridCol w:w="5000" w:type="dxa"/>
      </w:tblGrid>
      <w:tblPr>
        <w:tblW w:w="5000" w:type="pct"/>
        <w:tblCellSpacing w:w="0" w:type="dxa"/>
        <w:tblLayout w:type="autofit"/>
      </w:tblPr>
      <w:tr>
        <w:trPr/>
        <w:tc>
          <w:tcPr>
            <w:tcW w:w="36000" w:type="dxa"/>
            <w:vAlign w:val="top"/>
            <w:noWrap/>
          </w:tcPr>
          <w:p>
            <w:pPr/>
            <w:r>
              <w:rPr>
                <w:rFonts w:ascii="Times New Roman" w:hAnsi="Times New Roman" w:eastAsia="Times New Roman" w:cs="Times New Roman"/>
                <w:sz w:val="20"/>
                <w:szCs w:val="20"/>
              </w:rPr>
              <w:t xml:space="preserve">*</w:t>
            </w:r>
          </w:p>
        </w:tc>
        <w:tc>
          <w:tcPr>
            <w:tcW w:w="5000" w:type="pct"/>
            <w:vAlign w:val="top"/>
            <w:noWrap/>
          </w:tcPr>
          <w:p>
            <w:pPr/>
            <w:r>
              <w:rPr>
                <w:rFonts w:ascii="Times New Roman" w:hAnsi="Times New Roman" w:eastAsia="Times New Roman" w:cs="Times New Roman"/>
                <w:sz w:val="20"/>
                <w:szCs w:val="20"/>
              </w:rPr>
              <w:t xml:space="preserve">The remainder of this cover page shall be filled out for a reporting person’s initial filing on this form with respect to the subject class of securities, and for any subsequent amendment containing information which would alter the disclosures provided in a prior cover page. </w:t>
            </w:r>
          </w:p>
        </w:tc>
      </w:tr>
    </w:tbl>
    <w:p>
      <w:pPr>
        <w:spacing w:before="0" w:after="0"/>
      </w:pPr>
      <w:r>
        <w:rPr/>
        <w:t xml:space="preserve"> </w:t>
      </w:r>
    </w:p>
    <w:p>
      <w:pPr>
        <w:spacing w:before="0" w:after="0"/>
      </w:pPr>
      <w:r>
        <w:rPr/>
        <w:t xml:space="preserve">The information required in the remainder of this cover page shallnot be deemed to be “filed” for the purpose of Section 18 of the Securities Exchange Act of 1934 (“Act”) or otherwisesubject to the liabilities of that section of the Act but shall be subject to all other provisions of the Act (however, see the Notes).</w:t>
      </w:r>
    </w:p>
    <w:p>
      <w:pPr>
        <w:spacing w:before="0" w:after="0"/>
      </w:pPr>
      <w:r>
        <w:rPr/>
        <w:t xml:space="preserve"> </w:t>
      </w:r>
    </w:p>
    <w:p>
      <w:pPr/>
      <w:r>
        <w:rPr>
          <w:sz w:val="2"/>
          <w:szCs w:val="2"/>
        </w:rPr>
        <w:t xml:space="preserve"> </w:t>
      </w:r>
    </w:p>
    <w:p>
      <w:pPr>
        <w:spacing w:before="0" w:after="0"/>
      </w:pPr>
    </w:p>
    <w:p>
      <w:pPr>
        <w:spacing w:before="0" w:after="0"/>
      </w:pPr>
      <w:r>
        <w:rPr/>
        <w:t xml:space="preserve"> </w:t>
      </w:r>
    </w:p>
    <w:p>
      <w:pPr>
        <w:spacing w:before="0" w:after="0"/>
      </w:pPr>
    </w:p>
    <w:p>
      <w:pPr>
        <w:spacing w:before="0" w:after="0"/>
      </w:pPr>
      <w:r>
        <w:rPr/>
        <w:t xml:space="preserve"> </w:t>
      </w:r>
    </w:p>
    <w:p>
      <w:pPr>
        <w:spacing w:before="0" w:after="0"/>
      </w:pPr>
      <w:r>
        <w:rPr/>
        <w:t xml:space="preserve"> </w:t>
      </w:r>
    </w:p>
    <w:p>
      <w:pPr>
        <w:spacing w:before="0" w:after="0"/>
      </w:pPr>
      <w:r>
        <w:rPr/>
        <w:t xml:space="preserve"> </w:t>
      </w:r>
    </w:p>
    <w:p>
      <w:pPr>
        <w:spacing w:before="0" w:after="0"/>
      </w:pPr>
      <w:r>
        <w:rPr/>
        <w:t xml:space="preserve">CUSIP NO. 68621F102</w:t>
      </w:r>
    </w:p>
    <w:p>
      <w:pPr>
        <w:spacing w:before="0" w:after="0"/>
      </w:pPr>
      <w:r>
        <w:rPr/>
        <w:t xml:space="preserve"> </w:t>
      </w:r>
    </w:p>
    <w:tbl>
      <w:tblGrid>
        <w:gridCol w:w="350" w:type="dxa"/>
        <w:gridCol w:w="4650" w:type="dxa"/>
      </w:tblGrid>
      <w:tblPr>
        <w:tblW w:w="5000" w:type="pct"/>
        <w:tblCellSpacing w:w="0" w:type="dxa"/>
        <w:tblLayout w:type="autofit"/>
      </w:tblPr>
      <w:tr>
        <w:trPr/>
        <w:tc>
          <w:tcPr>
            <w:tcW w:w="350" w:type="pct"/>
            <w:vAlign w:val="top"/>
            <w:noWrap/>
          </w:tcPr>
          <w:p>
            <w:pPr>
              <w:jc w:val="center"/>
            </w:pPr>
            <w:r>
              <w:rPr>
                <w:rFonts w:ascii="Times New Roman" w:hAnsi="Times New Roman" w:eastAsia="Times New Roman" w:cs="Times New Roman"/>
                <w:sz w:val="20"/>
                <w:szCs w:val="20"/>
              </w:rPr>
              <w:t xml:space="preserve">1 </w:t>
            </w:r>
          </w:p>
        </w:tc>
        <w:tc>
          <w:tcPr>
            <w:tcW w:w="4650" w:type="pct"/>
            <w:vAlign w:val="top"/>
            <w:noWrap/>
          </w:tcPr>
          <w:p>
            <w:pPr/>
            <w:r>
              <w:rPr/>
              <w:t xml:space="preserve">NAMES OF REPORTING PERSONS    </w:t>
            </w:r>
          </w:p>
          <w:p>
            <w:pPr>
              <w:spacing w:before="0" w:after="0"/>
            </w:pPr>
            <w:r>
              <w:rPr/>
              <w:t xml:space="preserve">I.R.S. IDENTIFICATION NOS. OF ABOVE PERSONS (ENTITIES ONLY)</w:t>
            </w:r>
          </w:p>
          <w:p>
            <w:pPr/>
            <w:r>
              <w:rPr/>
              <w:t xml:space="preserve">    </w:t>
            </w:r>
          </w:p>
          <w:p>
            <w:pPr>
              <w:spacing w:before="0" w:after="0"/>
            </w:pPr>
            <w:r>
              <w:rPr/>
              <w:t xml:space="preserve"> </w:t>
            </w:r>
          </w:p>
          <w:p>
            <w:pPr/>
            <w:r>
              <w:rPr/>
              <w:t xml:space="preserve">    </w:t>
            </w:r>
          </w:p>
          <w:p>
            <w:pPr>
              <w:spacing w:before="0" w:after="0"/>
            </w:pPr>
            <w:r>
              <w:rPr/>
              <w:t xml:space="preserve">Soleus Capital Master Fund, L.P.</w:t>
            </w:r>
          </w:p>
        </w:tc>
      </w:tr>
      <w:tr>
        <w:trPr/>
        <w:tc>
          <w:tcPr>
            <w:tcW w:w="5000" w:type="pct"/>
            <w:vAlign w:val="top"/>
            <w:noWrap/>
          </w:tcPr>
          <w:p>
            <w:pPr>
              <w:jc w:val="center"/>
            </w:pPr>
            <w:r>
              <w:rPr>
                <w:rFonts w:ascii="Times New Roman" w:hAnsi="Times New Roman" w:eastAsia="Times New Roman" w:cs="Times New Roman"/>
                <w:sz w:val="20"/>
                <w:szCs w:val="20"/>
              </w:rPr>
              <w:t xml:space="preserve">2</w:t>
            </w:r>
          </w:p>
        </w:tc>
        <w:tc>
          <w:tcPr>
            <w:tcW w:w="5000" w:type="pct"/>
            <w:vAlign w:val="top"/>
            <w:noWrap/>
          </w:tcPr>
          <w:p>
            <w:pPr>
              <w:spacing w:before="0" w:after="0"/>
            </w:pPr>
            <w:r>
              <w:rPr/>
              <w:t xml:space="preserve">CHECK THE APPROPRIATE BOX IF A MEMBER OF A GROUP (SEE INSTRUCTIONS)</w:t>
            </w:r>
          </w:p>
          <w:p>
            <w:pPr>
              <w:spacing w:before="0" w:after="0"/>
            </w:pPr>
            <w:r>
              <w:rPr/>
              <w:t xml:space="preserve"> </w:t>
            </w:r>
          </w:p>
          <w:p>
            <w:pPr>
              <w:spacing w:before="0" w:after="0"/>
            </w:pPr>
            <w:r>
              <w:rPr/>
              <w:t xml:space="preserve">(a) ☐ (b) ☐</w:t>
            </w:r>
          </w:p>
        </w:tc>
      </w:tr>
      <w:tr>
        <w:trPr/>
        <w:tc>
          <w:tcPr>
            <w:tcW w:w="5000" w:type="pct"/>
            <w:vAlign w:val="top"/>
            <w:noWrap/>
          </w:tcPr>
          <w:p>
            <w:pPr>
              <w:jc w:val="center"/>
            </w:pPr>
            <w:r>
              <w:rPr>
                <w:rFonts w:ascii="Times New Roman" w:hAnsi="Times New Roman" w:eastAsia="Times New Roman" w:cs="Times New Roman"/>
                <w:sz w:val="20"/>
                <w:szCs w:val="20"/>
              </w:rPr>
              <w:t xml:space="preserve">3</w:t>
            </w:r>
          </w:p>
        </w:tc>
        <w:tc>
          <w:tcPr>
            <w:tcW w:w="5000" w:type="pct"/>
            <w:vAlign w:val="top"/>
            <w:noWrap/>
          </w:tcPr>
          <w:p>
            <w:pPr>
              <w:spacing w:before="0" w:after="0"/>
            </w:pPr>
            <w:r>
              <w:rPr/>
              <w:t xml:space="preserve">SEC USE ONLY</w:t>
            </w:r>
          </w:p>
          <w:p>
            <w:pPr>
              <w:spacing w:before="0" w:after="0"/>
            </w:pPr>
            <w:r>
              <w:rPr/>
              <w:t xml:space="preserve"> </w:t>
            </w:r>
          </w:p>
          <w:p>
            <w:pPr>
              <w:spacing w:before="0" w:after="0"/>
            </w:pPr>
            <w:r>
              <w:rPr/>
              <w:t xml:space="preserve"> </w:t>
            </w:r>
          </w:p>
        </w:tc>
      </w:tr>
      <w:tr>
        <w:trPr/>
        <w:tc>
          <w:tcPr>
            <w:tcW w:w="5000" w:type="pct"/>
            <w:vAlign w:val="top"/>
            <w:noWrap/>
          </w:tcPr>
          <w:p>
            <w:pPr>
              <w:jc w:val="center"/>
            </w:pPr>
            <w:r>
              <w:rPr>
                <w:rFonts w:ascii="Times New Roman" w:hAnsi="Times New Roman" w:eastAsia="Times New Roman" w:cs="Times New Roman"/>
                <w:sz w:val="20"/>
                <w:szCs w:val="20"/>
              </w:rPr>
              <w:t xml:space="preserve">4</w:t>
            </w:r>
          </w:p>
        </w:tc>
        <w:tc>
          <w:tcPr>
            <w:tcW w:w="5000" w:type="pct"/>
            <w:vAlign w:val="top"/>
            <w:noWrap/>
          </w:tcPr>
          <w:p>
            <w:pPr>
              <w:spacing w:before="0" w:after="0"/>
            </w:pPr>
            <w:r>
              <w:rPr/>
              <w:t xml:space="preserve">CITIZENSHIP OR PLACE OF ORGANIZATION</w:t>
            </w:r>
          </w:p>
          <w:p>
            <w:pPr>
              <w:spacing w:before="0" w:after="0"/>
            </w:pPr>
            <w:r>
              <w:rPr/>
              <w:t xml:space="preserve"> </w:t>
            </w:r>
          </w:p>
          <w:p>
            <w:pPr>
              <w:spacing w:before="0" w:after="0"/>
            </w:pPr>
            <w:r>
              <w:rPr/>
              <w:t xml:space="preserve">Cayman Islands</w:t>
            </w:r>
          </w:p>
        </w:tc>
      </w:tr>
    </w:tbl>
    <w:tbl>
      <w:tblGrid>
        <w:gridCol w:w="900" w:type="dxa"/>
        <w:gridCol w:w="350" w:type="dxa"/>
        <w:gridCol w:w="3750" w:type="dxa"/>
      </w:tblGrid>
      <w:tblPr>
        <w:tblW w:w="5000" w:type="pct"/>
        <w:tblCellSpacing w:w="0" w:type="dxa"/>
        <w:tblLayout w:type="autofit"/>
      </w:tblPr>
      <w:tr>
        <w:trPr/>
        <w:tc>
          <w:tcPr>
            <w:tcW w:w="900" w:type="pct"/>
            <w:noWrap/>
          </w:tcPr>
          <w:p>
            <w:pPr>
              <w:jc w:val="center"/>
            </w:pPr>
            <w:r>
              <w:rPr>
                <w:rFonts w:ascii="Times New Roman" w:hAnsi="Times New Roman" w:eastAsia="Times New Roman" w:cs="Times New Roman"/>
                <w:sz w:val="20"/>
                <w:szCs w:val="20"/>
              </w:rPr>
              <w:t xml:space="preserve">NUMBER OF</w:t>
            </w:r>
            <w:br/>
            <w:r>
              <w:rPr>
                <w:rFonts w:ascii="Times New Roman" w:hAnsi="Times New Roman" w:eastAsia="Times New Roman" w:cs="Times New Roman"/>
                <w:sz w:val="20"/>
                <w:szCs w:val="20"/>
              </w:rPr>
              <w:t xml:space="preserve">SHARES BENEFICIALLY</w:t>
            </w:r>
            <w:br/>
            <w:r>
              <w:rPr>
                <w:rFonts w:ascii="Times New Roman" w:hAnsi="Times New Roman" w:eastAsia="Times New Roman" w:cs="Times New Roman"/>
                <w:sz w:val="20"/>
                <w:szCs w:val="20"/>
              </w:rPr>
              <w:t xml:space="preserve">OWNED BY</w:t>
            </w:r>
            <w:br/>
            <w:r>
              <w:rPr>
                <w:rFonts w:ascii="Times New Roman" w:hAnsi="Times New Roman" w:eastAsia="Times New Roman" w:cs="Times New Roman"/>
                <w:sz w:val="20"/>
                <w:szCs w:val="20"/>
              </w:rPr>
              <w:t xml:space="preserve">EACH</w:t>
            </w:r>
            <w:br/>
            <w:r>
              <w:rPr>
                <w:rFonts w:ascii="Times New Roman" w:hAnsi="Times New Roman" w:eastAsia="Times New Roman" w:cs="Times New Roman"/>
                <w:sz w:val="20"/>
                <w:szCs w:val="20"/>
              </w:rPr>
              <w:t xml:space="preserve">REPORTING</w:t>
            </w:r>
            <w:br/>
            <w:r>
              <w:rPr>
                <w:rFonts w:ascii="Times New Roman" w:hAnsi="Times New Roman" w:eastAsia="Times New Roman" w:cs="Times New Roman"/>
                <w:sz w:val="20"/>
                <w:szCs w:val="20"/>
              </w:rPr>
              <w:t xml:space="preserve">PERSON</w:t>
            </w:r>
            <w:br/>
            <w:r>
              <w:rPr>
                <w:rFonts w:ascii="Times New Roman" w:hAnsi="Times New Roman" w:eastAsia="Times New Roman" w:cs="Times New Roman"/>
                <w:sz w:val="20"/>
                <w:szCs w:val="20"/>
              </w:rPr>
              <w:t xml:space="preserve">WITH:</w:t>
            </w:r>
          </w:p>
        </w:tc>
        <w:tc>
          <w:tcPr>
            <w:tcW w:w="350" w:type="pct"/>
            <w:vAlign w:val="top"/>
            <w:noWrap/>
          </w:tcPr>
          <w:p>
            <w:pPr>
              <w:jc w:val="center"/>
            </w:pPr>
            <w:r>
              <w:rPr>
                <w:rFonts w:ascii="Times New Roman" w:hAnsi="Times New Roman" w:eastAsia="Times New Roman" w:cs="Times New Roman"/>
                <w:sz w:val="20"/>
                <w:szCs w:val="20"/>
              </w:rPr>
              <w:t xml:space="preserve">5 </w:t>
            </w:r>
          </w:p>
        </w:tc>
        <w:tc>
          <w:tcPr>
            <w:tcW w:w="3750" w:type="pct"/>
            <w:vAlign w:val="top"/>
            <w:noWrap/>
          </w:tcPr>
          <w:p>
            <w:pPr>
              <w:spacing w:before="0" w:after="0"/>
            </w:pPr>
            <w:r>
              <w:rPr/>
              <w:t xml:space="preserve">SOLE VOTING POWER</w:t>
            </w:r>
          </w:p>
          <w:p>
            <w:pPr>
              <w:spacing w:before="0" w:after="0"/>
            </w:pPr>
            <w:r>
              <w:rPr/>
              <w:t xml:space="preserve"> </w:t>
            </w:r>
          </w:p>
          <w:p>
            <w:pPr>
              <w:spacing w:before="0" w:after="0"/>
            </w:pPr>
            <w:r>
              <w:rPr/>
              <w:t xml:space="preserve">0</w:t>
            </w:r>
          </w:p>
        </w:tc>
      </w:tr>
      <w:tr>
        <w:trPr/>
        <w:tc>
          <w:tcPr>
            <w:tcW w:w="5000" w:type="pct"/>
            <w:vAlign w:val="top"/>
            <w:noWrap/>
          </w:tcPr>
          <w:p>
            <w:pPr>
              <w:jc w:val="center"/>
            </w:pPr>
            <w:r>
              <w:rPr>
                <w:rFonts w:ascii="Times New Roman" w:hAnsi="Times New Roman" w:eastAsia="Times New Roman" w:cs="Times New Roman"/>
                <w:sz w:val="20"/>
                <w:szCs w:val="20"/>
              </w:rPr>
              <w:t xml:space="preserve">6</w:t>
            </w:r>
          </w:p>
        </w:tc>
        <w:tc>
          <w:tcPr>
            <w:tcW w:w="5000" w:type="pct"/>
            <w:vAlign w:val="top"/>
            <w:noWrap/>
          </w:tcPr>
          <w:p>
            <w:pPr>
              <w:spacing w:before="0" w:after="0"/>
            </w:pPr>
            <w:r>
              <w:rPr/>
              <w:t xml:space="preserve">SHARED VOTING POWER</w:t>
            </w:r>
          </w:p>
          <w:p>
            <w:pPr>
              <w:spacing w:before="0" w:after="0"/>
            </w:pPr>
            <w:r>
              <w:rPr/>
              <w:t xml:space="preserve"> </w:t>
            </w:r>
          </w:p>
          <w:p>
            <w:pPr>
              <w:spacing w:before="0" w:after="0"/>
            </w:pPr>
            <w:r>
              <w:rPr/>
              <w:t xml:space="preserve">11,839,876 (1)</w:t>
            </w:r>
          </w:p>
        </w:tc>
      </w:tr>
      <w:tr>
        <w:trPr/>
        <w:tc>
          <w:tcPr>
            <w:tcW w:w="5000" w:type="pct"/>
            <w:vAlign w:val="top"/>
            <w:noWrap/>
          </w:tcPr>
          <w:p>
            <w:pPr>
              <w:jc w:val="center"/>
            </w:pPr>
            <w:r>
              <w:rPr>
                <w:rFonts w:ascii="Times New Roman" w:hAnsi="Times New Roman" w:eastAsia="Times New Roman" w:cs="Times New Roman"/>
                <w:sz w:val="20"/>
                <w:szCs w:val="20"/>
              </w:rPr>
              <w:t xml:space="preserve">7</w:t>
            </w:r>
          </w:p>
        </w:tc>
        <w:tc>
          <w:tcPr>
            <w:tcW w:w="5000" w:type="pct"/>
            <w:vAlign w:val="top"/>
            <w:noWrap/>
          </w:tcPr>
          <w:p>
            <w:pPr>
              <w:spacing w:before="0" w:after="0"/>
            </w:pPr>
            <w:r>
              <w:rPr/>
              <w:t xml:space="preserve">SOLE DISPOSITIVE POWER</w:t>
            </w:r>
          </w:p>
          <w:p>
            <w:pPr>
              <w:spacing w:before="0" w:after="0"/>
            </w:pPr>
            <w:r>
              <w:rPr/>
              <w:t xml:space="preserve"> </w:t>
            </w:r>
          </w:p>
          <w:p>
            <w:pPr>
              <w:spacing w:before="0" w:after="0"/>
            </w:pPr>
            <w:r>
              <w:rPr/>
              <w:t xml:space="preserve">0</w:t>
            </w:r>
          </w:p>
        </w:tc>
      </w:tr>
      <w:tr>
        <w:trPr/>
        <w:tc>
          <w:tcPr>
            <w:tcW w:w="5000" w:type="pct"/>
            <w:vAlign w:val="top"/>
            <w:noWrap/>
          </w:tcPr>
          <w:p>
            <w:pPr>
              <w:jc w:val="center"/>
            </w:pPr>
            <w:r>
              <w:rPr>
                <w:rFonts w:ascii="Times New Roman" w:hAnsi="Times New Roman" w:eastAsia="Times New Roman" w:cs="Times New Roman"/>
                <w:sz w:val="20"/>
                <w:szCs w:val="20"/>
              </w:rPr>
              <w:t xml:space="preserve">8</w:t>
            </w:r>
          </w:p>
        </w:tc>
        <w:tc>
          <w:tcPr>
            <w:tcW w:w="5000" w:type="pct"/>
            <w:vAlign w:val="top"/>
            <w:noWrap/>
          </w:tcPr>
          <w:p>
            <w:pPr/>
            <w:r>
              <w:rPr/>
              <w:t xml:space="preserve">SHARED DISPOSITIVE POWER    </w:t>
            </w:r>
          </w:p>
          <w:p>
            <w:pPr>
              <w:spacing w:before="0" w:after="0"/>
            </w:pPr>
            <w:r>
              <w:rPr/>
              <w:t xml:space="preserve"> </w:t>
            </w:r>
          </w:p>
          <w:p>
            <w:pPr/>
            <w:r>
              <w:rPr/>
              <w:t xml:space="preserve">    </w:t>
            </w:r>
          </w:p>
          <w:p>
            <w:pPr>
              <w:spacing w:before="0" w:after="0"/>
            </w:pPr>
            <w:r>
              <w:rPr/>
              <w:t xml:space="preserve">11,839,876 (1)</w:t>
            </w:r>
          </w:p>
        </w:tc>
      </w:tr>
    </w:tbl>
    <w:tbl>
      <w:tblGrid>
        <w:gridCol w:w="350" w:type="dxa"/>
        <w:gridCol w:w="4650" w:type="dxa"/>
      </w:tblGrid>
      <w:tblPr>
        <w:tblW w:w="5000" w:type="pct"/>
        <w:tblCellSpacing w:w="0" w:type="dxa"/>
        <w:tblLayout w:type="autofit"/>
      </w:tblPr>
      <w:tr>
        <w:trPr/>
        <w:tc>
          <w:tcPr>
            <w:tcW w:w="350" w:type="pct"/>
            <w:vAlign w:val="top"/>
            <w:noWrap/>
          </w:tcPr>
          <w:p>
            <w:pPr>
              <w:jc w:val="center"/>
            </w:pPr>
            <w:r>
              <w:rPr>
                <w:rFonts w:ascii="Times New Roman" w:hAnsi="Times New Roman" w:eastAsia="Times New Roman" w:cs="Times New Roman"/>
                <w:sz w:val="20"/>
                <w:szCs w:val="20"/>
              </w:rPr>
              <w:t xml:space="preserve">9 </w:t>
            </w:r>
          </w:p>
        </w:tc>
        <w:tc>
          <w:tcPr>
            <w:tcW w:w="4650" w:type="pct"/>
            <w:vAlign w:val="top"/>
            <w:noWrap/>
          </w:tcPr>
          <w:p>
            <w:pPr/>
            <w:r>
              <w:rPr/>
              <w:t xml:space="preserve">AGGREGATE AMOUNT BENEFICIALLY OWNED BY EACH REPORTING PERSON    </w:t>
            </w:r>
          </w:p>
          <w:p>
            <w:pPr>
              <w:spacing w:before="0" w:after="0"/>
            </w:pPr>
            <w:r>
              <w:rPr/>
              <w:t xml:space="preserve"> </w:t>
            </w:r>
          </w:p>
          <w:p>
            <w:pPr/>
            <w:r>
              <w:rPr/>
              <w:t xml:space="preserve">    </w:t>
            </w:r>
          </w:p>
          <w:p>
            <w:pPr>
              <w:spacing w:before="0" w:after="0"/>
            </w:pPr>
            <w:r>
              <w:rPr/>
              <w:t xml:space="preserve">11,839,876 (1)</w:t>
            </w:r>
          </w:p>
        </w:tc>
      </w:tr>
      <w:tr>
        <w:trPr/>
        <w:tc>
          <w:tcPr>
            <w:tcW w:w="5000" w:type="pct"/>
            <w:vAlign w:val="top"/>
            <w:noWrap/>
          </w:tcPr>
          <w:p>
            <w:pPr>
              <w:jc w:val="center"/>
            </w:pPr>
            <w:r>
              <w:rPr>
                <w:rFonts w:ascii="Times New Roman" w:hAnsi="Times New Roman" w:eastAsia="Times New Roman" w:cs="Times New Roman"/>
                <w:sz w:val="20"/>
                <w:szCs w:val="20"/>
              </w:rPr>
              <w:t xml:space="preserve">10</w:t>
            </w:r>
          </w:p>
        </w:tc>
        <w:tc>
          <w:tcPr>
            <w:tcW w:w="5000" w:type="pct"/>
            <w:vAlign w:val="top"/>
            <w:noWrap/>
          </w:tcPr>
          <w:p>
            <w:pPr>
              <w:spacing w:before="0" w:after="0"/>
            </w:pPr>
            <w:r>
              <w:rPr/>
              <w:t xml:space="preserve">CHECK IF THE AGGREGATE AMOUNT IN ROW (9) EXCLUDES CERTAIN SHARES (SEE    INSTRUCTIONS)</w:t>
            </w:r>
          </w:p>
          <w:p>
            <w:pPr>
              <w:spacing w:before="0" w:after="0"/>
            </w:pPr>
            <w:r>
              <w:rPr/>
              <w:t xml:space="preserve"> </w:t>
            </w:r>
          </w:p>
          <w:p>
            <w:pPr>
              <w:spacing w:before="0" w:after="0"/>
            </w:pPr>
            <w:r>
              <w:rPr/>
              <w:t xml:space="preserve">☐</w:t>
            </w:r>
          </w:p>
        </w:tc>
      </w:tr>
      <w:tr>
        <w:trPr/>
        <w:tc>
          <w:tcPr>
            <w:tcW w:w="5000" w:type="pct"/>
            <w:vAlign w:val="top"/>
            <w:noWrap/>
          </w:tcPr>
          <w:p>
            <w:pPr>
              <w:jc w:val="center"/>
            </w:pPr>
            <w:r>
              <w:rPr>
                <w:rFonts w:ascii="Times New Roman" w:hAnsi="Times New Roman" w:eastAsia="Times New Roman" w:cs="Times New Roman"/>
                <w:sz w:val="20"/>
                <w:szCs w:val="20"/>
              </w:rPr>
              <w:t xml:space="preserve">11</w:t>
            </w:r>
          </w:p>
        </w:tc>
        <w:tc>
          <w:tcPr>
            <w:tcW w:w="5000" w:type="pct"/>
            <w:vAlign w:val="top"/>
            <w:noWrap/>
          </w:tcPr>
          <w:p>
            <w:pPr>
              <w:spacing w:before="0" w:after="0"/>
            </w:pPr>
            <w:r>
              <w:rPr/>
              <w:t xml:space="preserve">PERCENT OF CLASS REPRESENTED BY AMOUNT IN ROW (9)</w:t>
            </w:r>
          </w:p>
          <w:p>
            <w:pPr>
              <w:spacing w:before="0" w:after="0"/>
            </w:pPr>
            <w:r>
              <w:rPr/>
              <w:t xml:space="preserve"> </w:t>
            </w:r>
          </w:p>
          <w:p>
            <w:pPr>
              <w:spacing w:before="0" w:after="0"/>
            </w:pPr>
            <w:r>
              <w:rPr/>
              <w:t xml:space="preserve">8.9% (2)</w:t>
            </w:r>
          </w:p>
        </w:tc>
      </w:tr>
      <w:tr>
        <w:trPr/>
        <w:tc>
          <w:tcPr>
            <w:tcW w:w="5000" w:type="pct"/>
            <w:vAlign w:val="top"/>
            <w:noWrap/>
          </w:tcPr>
          <w:p>
            <w:pPr>
              <w:jc w:val="center"/>
            </w:pPr>
            <w:r>
              <w:rPr>
                <w:rFonts w:ascii="Times New Roman" w:hAnsi="Times New Roman" w:eastAsia="Times New Roman" w:cs="Times New Roman"/>
                <w:sz w:val="20"/>
                <w:szCs w:val="20"/>
              </w:rPr>
              <w:t xml:space="preserve">12</w:t>
            </w:r>
          </w:p>
        </w:tc>
        <w:tc>
          <w:tcPr>
            <w:tcW w:w="5000" w:type="pct"/>
            <w:vAlign w:val="top"/>
            <w:noWrap/>
          </w:tcPr>
          <w:p>
            <w:pPr>
              <w:spacing w:before="0" w:after="0"/>
            </w:pPr>
            <w:r>
              <w:rPr/>
              <w:t xml:space="preserve">TYPE OF REPORTING PERSON (SEE INSTRUCTIONS)</w:t>
            </w:r>
          </w:p>
          <w:p>
            <w:pPr>
              <w:spacing w:before="0" w:after="0"/>
            </w:pPr>
            <w:r>
              <w:rPr/>
              <w:t xml:space="preserve"> </w:t>
            </w:r>
          </w:p>
          <w:p>
            <w:pPr>
              <w:spacing w:before="0" w:after="0"/>
            </w:pPr>
            <w:r>
              <w:rPr/>
              <w:t xml:space="preserve">FI</w:t>
            </w:r>
          </w:p>
        </w:tc>
      </w:tr>
    </w:tbl>
    <w:p>
      <w:pPr>
        <w:spacing w:before="0" w:after="0"/>
      </w:pPr>
      <w:r>
        <w:rPr/>
        <w:t xml:space="preserve"> </w:t>
      </w:r>
    </w:p>
    <w:p>
      <w:pPr>
        <w:spacing w:before="0" w:after="0"/>
      </w:pPr>
      <w:r>
        <w:rPr>
          <w:b w:val="1"/>
          <w:bCs w:val="1"/>
        </w:rPr>
        <w:t xml:space="preserve">FOOTNOTES</w:t>
      </w:r>
    </w:p>
    <w:p>
      <w:pPr>
        <w:spacing w:before="0" w:after="0"/>
      </w:pPr>
      <w:r>
        <w:rPr>
          <w:b w:val="1"/>
          <w:bCs w:val="1"/>
        </w:rPr>
        <w:t xml:space="preserve"> </w:t>
      </w:r>
    </w:p>
    <w:tbl>
      <w:tblGrid>
        <w:gridCol w:w="36000" w:type="dxa"/>
        <w:gridCol w:w="5000" w:type="dxa"/>
      </w:tblGrid>
      <w:tblPr>
        <w:tblW w:w="5000" w:type="pct"/>
        <w:tblCellSpacing w:w="0" w:type="dxa"/>
        <w:tblLayout w:type="autofit"/>
      </w:tblPr>
      <w:tr>
        <w:trPr/>
        <w:tc>
          <w:tcPr>
            <w:tcW w:w="36000" w:type="dxa"/>
            <w:vAlign w:val="top"/>
            <w:noWrap/>
          </w:tcPr>
          <w:p>
            <w:pPr/>
            <w:r>
              <w:rPr>
                <w:rFonts w:ascii="Times New Roman" w:hAnsi="Times New Roman" w:eastAsia="Times New Roman" w:cs="Times New Roman"/>
                <w:sz w:val="20"/>
                <w:szCs w:val="20"/>
              </w:rPr>
              <w:t xml:space="preserve">(1)</w:t>
            </w:r>
          </w:p>
        </w:tc>
        <w:tc>
          <w:tcPr>
            <w:tcW w:w="5000" w:type="pct"/>
            <w:vAlign w:val="top"/>
            <w:noWrap/>
          </w:tcPr>
          <w:p>
            <w:pPr/>
            <w:r>
              <w:rPr>
                <w:rFonts w:ascii="Times New Roman" w:hAnsi="Times New Roman" w:eastAsia="Times New Roman" w:cs="Times New Roman"/>
                <w:sz w:val="20"/>
                <w:szCs w:val="20"/>
              </w:rPr>
              <w:t xml:space="preserve">The shares reported in this row are held directly by Soleus Capital Master Fund, L.P. (“Master Fund”). Soleus Capital, LLC is the sole general partner of Master Fund, Soleus Capital Group, LLC is the sole managing member of Soleus Capital, LLC, Soleus Capital Management is the investment manager for Master Fund, and Soleus GP, LLC is the sole general partner of Soleus Capital Management. Guy Levy is the sole managing member of each of Soleus Capital Group, LLC and of Soleus GP, LLC. Each of Soleus Capital Group, LLC, Soleus Capital, LLC, Soleus Capital Management, Soleus GP, LLC and Mr. Levy disclaims beneficial ownership of these shares held by Master Fund other than for the purpose of determining their obligations under Section 13(d) of the Exchange Act, as amended (the “Exchange Act”), and the filing of this report shall not be deemed an admission that any of Soleus Capital Group, LLC, Soleus Capital, LLC, Soleus Capital Management, Soleus GP, LLC or Mr. Levy is the beneficial owner of such shares for any other purpose.</w:t>
            </w:r>
          </w:p>
        </w:tc>
      </w:tr>
    </w:tbl>
    <w:p>
      <w:pPr>
        <w:spacing w:before="0" w:after="0"/>
      </w:pPr>
      <w:r>
        <w:rPr>
          <w:b w:val="1"/>
          <w:bCs w:val="1"/>
        </w:rPr>
        <w:t xml:space="preserve"> </w:t>
      </w:r>
    </w:p>
    <w:tbl>
      <w:tblGrid>
        <w:gridCol w:w="360" w:type="dxa"/>
        <w:gridCol w:w="5000" w:type="dxa"/>
      </w:tblGrid>
      <w:tblPr>
        <w:tblW w:w="5000" w:type="pct"/>
        <w:tblCellSpacing w:w="0" w:type="dxa"/>
        <w:tblLayout w:type="autofit"/>
      </w:tblPr>
      <w:tr>
        <w:trPr/>
        <w:tc>
          <w:tcPr>
            <w:tcW w:w="360" w:type="dxa"/>
            <w:vAlign w:val="top"/>
            <w:noWrap/>
          </w:tcPr>
          <w:p>
            <w:pPr/>
            <w:r>
              <w:rPr>
                <w:rFonts w:ascii="Times New Roman" w:hAnsi="Times New Roman" w:eastAsia="Times New Roman" w:cs="Times New Roman"/>
                <w:sz w:val="20"/>
                <w:szCs w:val="20"/>
              </w:rPr>
              <w:t xml:space="preserve">(2)</w:t>
            </w:r>
          </w:p>
        </w:tc>
        <w:tc>
          <w:tcPr>
            <w:tcW w:w="5000" w:type="pct"/>
            <w:vAlign w:val="top"/>
            <w:noWrap/>
          </w:tcPr>
          <w:p>
            <w:pPr/>
            <w:r>
              <w:rPr>
                <w:rFonts w:ascii="Times New Roman" w:hAnsi="Times New Roman" w:eastAsia="Times New Roman" w:cs="Times New Roman"/>
                <w:sz w:val="20"/>
                <w:szCs w:val="20"/>
              </w:rPr>
              <w:t xml:space="preserve">This percentage is calculated based upon 132,576,502 shares of the common stock of Organogenesis Holdings Inc. (the “Issuer”) outstanding as of November 5, 2024, as reported on the cover of the Issuer’s Quarterly Report on Form 10-Q for the period ended September 30, 2024 filed with the Securities and Exchange Commission on November 12, 2024 (the “Form 10-Q”).</w:t>
            </w:r>
          </w:p>
        </w:tc>
      </w:tr>
    </w:tbl>
    <w:p>
      <w:pPr>
        <w:spacing w:before="0" w:after="0"/>
      </w:pPr>
      <w:r>
        <w:rPr/>
        <w:t xml:space="preserve"> </w:t>
      </w:r>
    </w:p>
    <w:p>
      <w:pPr>
        <w:spacing w:before="0" w:after="0"/>
      </w:pPr>
    </w:p>
    <w:p>
      <w:pPr>
        <w:jc w:val="center"/>
        <w:spacing w:before="0" w:after="0"/>
      </w:pPr>
      <w:r>
        <w:rPr/>
        <w:t xml:space="preserve">2</w:t>
      </w:r>
    </w:p>
    <w:p>
      <w:pPr>
        <w:spacing w:before="0" w:after="0"/>
      </w:pPr>
      <w:r>
        <w:rPr/>
        <w:t xml:space="preserve"> </w:t>
      </w:r>
    </w:p>
    <w:p>
      <w:pPr>
        <w:spacing w:before="0" w:after="0"/>
      </w:pPr>
      <w:r>
        <w:rPr/>
        <w:t xml:space="preserve"> </w:t>
      </w:r>
    </w:p>
    <w:p>
      <w:pPr>
        <w:spacing w:before="0" w:after="0"/>
      </w:pPr>
      <w:r>
        <w:rPr/>
        <w:t xml:space="preserve">CUSIP NO. 68621F102</w:t>
      </w:r>
    </w:p>
    <w:p>
      <w:pPr>
        <w:spacing w:before="0" w:after="0"/>
      </w:pPr>
      <w:r>
        <w:rPr/>
        <w:t xml:space="preserve"> </w:t>
      </w:r>
    </w:p>
    <w:tbl>
      <w:tblGrid>
        <w:gridCol w:w="350" w:type="dxa"/>
        <w:gridCol w:w="4650" w:type="dxa"/>
      </w:tblGrid>
      <w:tblPr>
        <w:tblW w:w="5000" w:type="pct"/>
        <w:tblCellSpacing w:w="0" w:type="dxa"/>
        <w:tblLayout w:type="autofit"/>
      </w:tblPr>
      <w:tr>
        <w:trPr/>
        <w:tc>
          <w:tcPr>
            <w:tcW w:w="350" w:type="pct"/>
            <w:vAlign w:val="top"/>
            <w:noWrap/>
          </w:tcPr>
          <w:p>
            <w:pPr>
              <w:jc w:val="center"/>
            </w:pPr>
            <w:r>
              <w:rPr>
                <w:rFonts w:ascii="Times New Roman" w:hAnsi="Times New Roman" w:eastAsia="Times New Roman" w:cs="Times New Roman"/>
                <w:sz w:val="20"/>
                <w:szCs w:val="20"/>
              </w:rPr>
              <w:t xml:space="preserve">1 </w:t>
            </w:r>
          </w:p>
        </w:tc>
        <w:tc>
          <w:tcPr>
            <w:tcW w:w="4650" w:type="pct"/>
            <w:vAlign w:val="top"/>
            <w:noWrap/>
          </w:tcPr>
          <w:p>
            <w:pPr/>
            <w:r>
              <w:rPr/>
              <w:t xml:space="preserve">NAMES OF REPORTING PERSONS    </w:t>
            </w:r>
          </w:p>
          <w:p>
            <w:pPr>
              <w:spacing w:before="0" w:after="0"/>
            </w:pPr>
            <w:r>
              <w:rPr/>
              <w:t xml:space="preserve">I.R.S. IDENTIFICATION NOS. OF ABOVE PERSONS (ENTITIES ONLY)</w:t>
            </w:r>
          </w:p>
          <w:p>
            <w:pPr/>
            <w:r>
              <w:rPr/>
              <w:t xml:space="preserve">    </w:t>
            </w:r>
          </w:p>
          <w:p>
            <w:pPr>
              <w:spacing w:before="0" w:after="0"/>
            </w:pPr>
            <w:r>
              <w:rPr/>
              <w:t xml:space="preserve"> </w:t>
            </w:r>
          </w:p>
          <w:p>
            <w:pPr/>
            <w:r>
              <w:rPr/>
              <w:t xml:space="preserve">    </w:t>
            </w:r>
          </w:p>
          <w:p>
            <w:pPr>
              <w:spacing w:before="0" w:after="0"/>
            </w:pPr>
            <w:r>
              <w:rPr/>
              <w:t xml:space="preserve">Soleus Capital, LLC</w:t>
            </w:r>
          </w:p>
        </w:tc>
      </w:tr>
      <w:tr>
        <w:trPr/>
        <w:tc>
          <w:tcPr>
            <w:tcW w:w="5000" w:type="pct"/>
            <w:vAlign w:val="top"/>
            <w:noWrap/>
          </w:tcPr>
          <w:p>
            <w:pPr>
              <w:jc w:val="center"/>
            </w:pPr>
            <w:r>
              <w:rPr>
                <w:rFonts w:ascii="Times New Roman" w:hAnsi="Times New Roman" w:eastAsia="Times New Roman" w:cs="Times New Roman"/>
                <w:sz w:val="20"/>
                <w:szCs w:val="20"/>
              </w:rPr>
              <w:t xml:space="preserve">2</w:t>
            </w:r>
          </w:p>
        </w:tc>
        <w:tc>
          <w:tcPr>
            <w:tcW w:w="5000" w:type="pct"/>
            <w:vAlign w:val="top"/>
            <w:noWrap/>
          </w:tcPr>
          <w:p>
            <w:pPr>
              <w:spacing w:before="0" w:after="0"/>
            </w:pPr>
            <w:r>
              <w:rPr/>
              <w:t xml:space="preserve">CHECK THE APPROPRIATE BOX IF A MEMBER OF A GROUP (SEE INSTRUCTIONS)</w:t>
            </w:r>
          </w:p>
          <w:p>
            <w:pPr>
              <w:spacing w:before="0" w:after="0"/>
            </w:pPr>
            <w:r>
              <w:rPr/>
              <w:t xml:space="preserve"> </w:t>
            </w:r>
          </w:p>
          <w:p>
            <w:pPr>
              <w:spacing w:before="0" w:after="0"/>
            </w:pPr>
            <w:r>
              <w:rPr/>
              <w:t xml:space="preserve">(a) ☐ (b) ☐</w:t>
            </w:r>
          </w:p>
        </w:tc>
      </w:tr>
      <w:tr>
        <w:trPr/>
        <w:tc>
          <w:tcPr>
            <w:tcW w:w="5000" w:type="pct"/>
            <w:vAlign w:val="top"/>
            <w:noWrap/>
          </w:tcPr>
          <w:p>
            <w:pPr>
              <w:jc w:val="center"/>
            </w:pPr>
            <w:r>
              <w:rPr>
                <w:rFonts w:ascii="Times New Roman" w:hAnsi="Times New Roman" w:eastAsia="Times New Roman" w:cs="Times New Roman"/>
                <w:sz w:val="20"/>
                <w:szCs w:val="20"/>
              </w:rPr>
              <w:t xml:space="preserve">3</w:t>
            </w:r>
          </w:p>
        </w:tc>
        <w:tc>
          <w:tcPr>
            <w:tcW w:w="5000" w:type="pct"/>
            <w:vAlign w:val="top"/>
            <w:noWrap/>
          </w:tcPr>
          <w:p>
            <w:pPr>
              <w:spacing w:before="0" w:after="0"/>
            </w:pPr>
            <w:r>
              <w:rPr/>
              <w:t xml:space="preserve">SEC USE ONLY</w:t>
            </w:r>
          </w:p>
          <w:p>
            <w:pPr>
              <w:spacing w:before="0" w:after="0"/>
            </w:pPr>
            <w:r>
              <w:rPr/>
              <w:t xml:space="preserve"> </w:t>
            </w:r>
          </w:p>
          <w:p>
            <w:pPr>
              <w:spacing w:before="0" w:after="0"/>
            </w:pPr>
            <w:r>
              <w:rPr/>
              <w:t xml:space="preserve"> </w:t>
            </w:r>
          </w:p>
        </w:tc>
      </w:tr>
      <w:tr>
        <w:trPr/>
        <w:tc>
          <w:tcPr>
            <w:tcW w:w="5000" w:type="pct"/>
            <w:vAlign w:val="top"/>
            <w:noWrap/>
          </w:tcPr>
          <w:p>
            <w:pPr>
              <w:jc w:val="center"/>
            </w:pPr>
            <w:r>
              <w:rPr>
                <w:rFonts w:ascii="Times New Roman" w:hAnsi="Times New Roman" w:eastAsia="Times New Roman" w:cs="Times New Roman"/>
                <w:sz w:val="20"/>
                <w:szCs w:val="20"/>
              </w:rPr>
              <w:t xml:space="preserve">4</w:t>
            </w:r>
          </w:p>
        </w:tc>
        <w:tc>
          <w:tcPr>
            <w:tcW w:w="5000" w:type="pct"/>
            <w:vAlign w:val="top"/>
            <w:noWrap/>
          </w:tcPr>
          <w:p>
            <w:pPr>
              <w:spacing w:before="0" w:after="0"/>
            </w:pPr>
            <w:r>
              <w:rPr/>
              <w:t xml:space="preserve">CITIZENSHIP OR PLACE OF ORGANIZATION</w:t>
            </w:r>
          </w:p>
          <w:p>
            <w:pPr>
              <w:spacing w:before="0" w:after="0"/>
            </w:pPr>
            <w:r>
              <w:rPr/>
              <w:t xml:space="preserve"> </w:t>
            </w:r>
          </w:p>
          <w:p>
            <w:pPr>
              <w:spacing w:before="0" w:after="0"/>
            </w:pPr>
            <w:r>
              <w:rPr/>
              <w:t xml:space="preserve">Delaware</w:t>
            </w:r>
          </w:p>
        </w:tc>
      </w:tr>
    </w:tbl>
    <w:tbl>
      <w:tblGrid>
        <w:gridCol w:w="900" w:type="dxa"/>
        <w:gridCol w:w="350" w:type="dxa"/>
        <w:gridCol w:w="3750" w:type="dxa"/>
      </w:tblGrid>
      <w:tblPr>
        <w:tblW w:w="5000" w:type="pct"/>
        <w:tblCellSpacing w:w="0" w:type="dxa"/>
        <w:tblLayout w:type="autofit"/>
      </w:tblPr>
      <w:tr>
        <w:trPr/>
        <w:tc>
          <w:tcPr>
            <w:tcW w:w="900" w:type="pct"/>
            <w:noWrap/>
          </w:tcPr>
          <w:p>
            <w:pPr>
              <w:jc w:val="center"/>
            </w:pPr>
            <w:r>
              <w:rPr>
                <w:rFonts w:ascii="Times New Roman" w:hAnsi="Times New Roman" w:eastAsia="Times New Roman" w:cs="Times New Roman"/>
                <w:sz w:val="20"/>
                <w:szCs w:val="20"/>
              </w:rPr>
              <w:t xml:space="preserve">NUMBER OF</w:t>
            </w:r>
            <w:br/>
            <w:r>
              <w:rPr>
                <w:rFonts w:ascii="Times New Roman" w:hAnsi="Times New Roman" w:eastAsia="Times New Roman" w:cs="Times New Roman"/>
                <w:sz w:val="20"/>
                <w:szCs w:val="20"/>
              </w:rPr>
              <w:t xml:space="preserve">SHARES BENEFICIALLY</w:t>
            </w:r>
            <w:br/>
            <w:r>
              <w:rPr>
                <w:rFonts w:ascii="Times New Roman" w:hAnsi="Times New Roman" w:eastAsia="Times New Roman" w:cs="Times New Roman"/>
                <w:sz w:val="20"/>
                <w:szCs w:val="20"/>
              </w:rPr>
              <w:t xml:space="preserve">OWNED BY</w:t>
            </w:r>
            <w:br/>
            <w:r>
              <w:rPr>
                <w:rFonts w:ascii="Times New Roman" w:hAnsi="Times New Roman" w:eastAsia="Times New Roman" w:cs="Times New Roman"/>
                <w:sz w:val="20"/>
                <w:szCs w:val="20"/>
              </w:rPr>
              <w:t xml:space="preserve">EACH</w:t>
            </w:r>
            <w:br/>
            <w:r>
              <w:rPr>
                <w:rFonts w:ascii="Times New Roman" w:hAnsi="Times New Roman" w:eastAsia="Times New Roman" w:cs="Times New Roman"/>
                <w:sz w:val="20"/>
                <w:szCs w:val="20"/>
              </w:rPr>
              <w:t xml:space="preserve">REPORTING</w:t>
            </w:r>
            <w:br/>
            <w:r>
              <w:rPr>
                <w:rFonts w:ascii="Times New Roman" w:hAnsi="Times New Roman" w:eastAsia="Times New Roman" w:cs="Times New Roman"/>
                <w:sz w:val="20"/>
                <w:szCs w:val="20"/>
              </w:rPr>
              <w:t xml:space="preserve">PERSON</w:t>
            </w:r>
            <w:br/>
            <w:r>
              <w:rPr>
                <w:rFonts w:ascii="Times New Roman" w:hAnsi="Times New Roman" w:eastAsia="Times New Roman" w:cs="Times New Roman"/>
                <w:sz w:val="20"/>
                <w:szCs w:val="20"/>
              </w:rPr>
              <w:t xml:space="preserve">WITH:</w:t>
            </w:r>
          </w:p>
        </w:tc>
        <w:tc>
          <w:tcPr>
            <w:tcW w:w="350" w:type="pct"/>
            <w:vAlign w:val="top"/>
            <w:noWrap/>
          </w:tcPr>
          <w:p>
            <w:pPr>
              <w:jc w:val="center"/>
            </w:pPr>
            <w:r>
              <w:rPr>
                <w:rFonts w:ascii="Times New Roman" w:hAnsi="Times New Roman" w:eastAsia="Times New Roman" w:cs="Times New Roman"/>
                <w:sz w:val="20"/>
                <w:szCs w:val="20"/>
              </w:rPr>
              <w:t xml:space="preserve">5 </w:t>
            </w:r>
          </w:p>
        </w:tc>
        <w:tc>
          <w:tcPr>
            <w:tcW w:w="3750" w:type="pct"/>
            <w:vAlign w:val="top"/>
            <w:noWrap/>
          </w:tcPr>
          <w:p>
            <w:pPr>
              <w:spacing w:before="0" w:after="0"/>
            </w:pPr>
            <w:r>
              <w:rPr/>
              <w:t xml:space="preserve">SOLE VOTING POWER</w:t>
            </w:r>
          </w:p>
          <w:p>
            <w:pPr>
              <w:spacing w:before="0" w:after="0"/>
            </w:pPr>
            <w:r>
              <w:rPr/>
              <w:t xml:space="preserve"> </w:t>
            </w:r>
          </w:p>
          <w:p>
            <w:pPr>
              <w:spacing w:before="0" w:after="0"/>
            </w:pPr>
            <w:r>
              <w:rPr/>
              <w:t xml:space="preserve">0</w:t>
            </w:r>
          </w:p>
        </w:tc>
      </w:tr>
      <w:tr>
        <w:trPr/>
        <w:tc>
          <w:tcPr>
            <w:tcW w:w="5000" w:type="pct"/>
            <w:vAlign w:val="top"/>
            <w:noWrap/>
          </w:tcPr>
          <w:p>
            <w:pPr>
              <w:jc w:val="center"/>
            </w:pPr>
            <w:r>
              <w:rPr>
                <w:rFonts w:ascii="Times New Roman" w:hAnsi="Times New Roman" w:eastAsia="Times New Roman" w:cs="Times New Roman"/>
                <w:sz w:val="20"/>
                <w:szCs w:val="20"/>
              </w:rPr>
              <w:t xml:space="preserve">6</w:t>
            </w:r>
          </w:p>
        </w:tc>
        <w:tc>
          <w:tcPr>
            <w:tcW w:w="5000" w:type="pct"/>
            <w:vAlign w:val="top"/>
            <w:noWrap/>
          </w:tcPr>
          <w:p>
            <w:pPr>
              <w:spacing w:before="0" w:after="0"/>
            </w:pPr>
            <w:r>
              <w:rPr/>
              <w:t xml:space="preserve">SHARED VOTING POWER</w:t>
            </w:r>
          </w:p>
          <w:p>
            <w:pPr>
              <w:spacing w:before="0" w:after="0"/>
            </w:pPr>
            <w:r>
              <w:rPr/>
              <w:t xml:space="preserve"> </w:t>
            </w:r>
          </w:p>
          <w:p>
            <w:pPr>
              <w:spacing w:before="0" w:after="0"/>
            </w:pPr>
            <w:r>
              <w:rPr/>
              <w:t xml:space="preserve">11,839,876 (1)</w:t>
            </w:r>
          </w:p>
        </w:tc>
      </w:tr>
      <w:tr>
        <w:trPr/>
        <w:tc>
          <w:tcPr>
            <w:tcW w:w="5000" w:type="pct"/>
            <w:vAlign w:val="top"/>
            <w:noWrap/>
          </w:tcPr>
          <w:p>
            <w:pPr>
              <w:jc w:val="center"/>
            </w:pPr>
            <w:r>
              <w:rPr>
                <w:rFonts w:ascii="Times New Roman" w:hAnsi="Times New Roman" w:eastAsia="Times New Roman" w:cs="Times New Roman"/>
                <w:sz w:val="20"/>
                <w:szCs w:val="20"/>
              </w:rPr>
              <w:t xml:space="preserve">7</w:t>
            </w:r>
          </w:p>
        </w:tc>
        <w:tc>
          <w:tcPr>
            <w:tcW w:w="5000" w:type="pct"/>
            <w:vAlign w:val="top"/>
            <w:noWrap/>
          </w:tcPr>
          <w:p>
            <w:pPr>
              <w:spacing w:before="0" w:after="0"/>
            </w:pPr>
            <w:r>
              <w:rPr/>
              <w:t xml:space="preserve">SOLE DISPOSITIVE POWER</w:t>
            </w:r>
          </w:p>
          <w:p>
            <w:pPr>
              <w:spacing w:before="0" w:after="0"/>
            </w:pPr>
            <w:r>
              <w:rPr/>
              <w:t xml:space="preserve"> </w:t>
            </w:r>
          </w:p>
          <w:p>
            <w:pPr>
              <w:spacing w:before="0" w:after="0"/>
            </w:pPr>
            <w:r>
              <w:rPr/>
              <w:t xml:space="preserve">0</w:t>
            </w:r>
          </w:p>
        </w:tc>
      </w:tr>
      <w:tr>
        <w:trPr/>
        <w:tc>
          <w:tcPr>
            <w:tcW w:w="5000" w:type="pct"/>
            <w:vAlign w:val="top"/>
            <w:noWrap/>
          </w:tcPr>
          <w:p>
            <w:pPr>
              <w:jc w:val="center"/>
            </w:pPr>
            <w:r>
              <w:rPr>
                <w:rFonts w:ascii="Times New Roman" w:hAnsi="Times New Roman" w:eastAsia="Times New Roman" w:cs="Times New Roman"/>
                <w:sz w:val="20"/>
                <w:szCs w:val="20"/>
              </w:rPr>
              <w:t xml:space="preserve">8</w:t>
            </w:r>
          </w:p>
        </w:tc>
        <w:tc>
          <w:tcPr>
            <w:tcW w:w="5000" w:type="pct"/>
            <w:vAlign w:val="top"/>
            <w:noWrap/>
          </w:tcPr>
          <w:p>
            <w:pPr/>
            <w:r>
              <w:rPr/>
              <w:t xml:space="preserve">SHARED DISPOSITIVE POWER    </w:t>
            </w:r>
          </w:p>
          <w:p>
            <w:pPr>
              <w:spacing w:before="0" w:after="0"/>
            </w:pPr>
            <w:r>
              <w:rPr/>
              <w:t xml:space="preserve"> </w:t>
            </w:r>
          </w:p>
          <w:p>
            <w:pPr/>
            <w:r>
              <w:rPr/>
              <w:t xml:space="preserve">    </w:t>
            </w:r>
          </w:p>
          <w:p>
            <w:pPr>
              <w:spacing w:before="0" w:after="0"/>
            </w:pPr>
            <w:r>
              <w:rPr/>
              <w:t xml:space="preserve">11,839,876 (1)</w:t>
            </w:r>
          </w:p>
        </w:tc>
      </w:tr>
    </w:tbl>
    <w:tbl>
      <w:tblGrid>
        <w:gridCol w:w="350" w:type="dxa"/>
        <w:gridCol w:w="4650" w:type="dxa"/>
      </w:tblGrid>
      <w:tblPr>
        <w:tblW w:w="5000" w:type="pct"/>
        <w:tblCellSpacing w:w="0" w:type="dxa"/>
        <w:tblLayout w:type="autofit"/>
      </w:tblPr>
      <w:tr>
        <w:trPr/>
        <w:tc>
          <w:tcPr>
            <w:tcW w:w="350" w:type="pct"/>
            <w:vAlign w:val="top"/>
            <w:noWrap/>
          </w:tcPr>
          <w:p>
            <w:pPr>
              <w:jc w:val="center"/>
            </w:pPr>
            <w:r>
              <w:rPr>
                <w:rFonts w:ascii="Times New Roman" w:hAnsi="Times New Roman" w:eastAsia="Times New Roman" w:cs="Times New Roman"/>
                <w:sz w:val="20"/>
                <w:szCs w:val="20"/>
              </w:rPr>
              <w:t xml:space="preserve">9 </w:t>
            </w:r>
          </w:p>
        </w:tc>
        <w:tc>
          <w:tcPr>
            <w:tcW w:w="4650" w:type="pct"/>
            <w:vAlign w:val="top"/>
            <w:noWrap/>
          </w:tcPr>
          <w:p>
            <w:pPr/>
            <w:r>
              <w:rPr/>
              <w:t xml:space="preserve">AGGREGATE AMOUNT BENEFICIALLY OWNED BY EACH REPORTING PERSON    </w:t>
            </w:r>
          </w:p>
          <w:p>
            <w:pPr>
              <w:spacing w:before="0" w:after="0"/>
            </w:pPr>
            <w:r>
              <w:rPr/>
              <w:t xml:space="preserve"> </w:t>
            </w:r>
          </w:p>
          <w:p>
            <w:pPr/>
            <w:r>
              <w:rPr/>
              <w:t xml:space="preserve">    </w:t>
            </w:r>
          </w:p>
          <w:p>
            <w:pPr>
              <w:spacing w:before="0" w:after="0"/>
            </w:pPr>
            <w:r>
              <w:rPr/>
              <w:t xml:space="preserve">11,839,876 (1)</w:t>
            </w:r>
          </w:p>
        </w:tc>
      </w:tr>
      <w:tr>
        <w:trPr/>
        <w:tc>
          <w:tcPr>
            <w:tcW w:w="5000" w:type="pct"/>
            <w:vAlign w:val="top"/>
            <w:noWrap/>
          </w:tcPr>
          <w:p>
            <w:pPr>
              <w:jc w:val="center"/>
            </w:pPr>
            <w:r>
              <w:rPr>
                <w:rFonts w:ascii="Times New Roman" w:hAnsi="Times New Roman" w:eastAsia="Times New Roman" w:cs="Times New Roman"/>
                <w:sz w:val="20"/>
                <w:szCs w:val="20"/>
              </w:rPr>
              <w:t xml:space="preserve">10</w:t>
            </w:r>
          </w:p>
        </w:tc>
        <w:tc>
          <w:tcPr>
            <w:tcW w:w="5000" w:type="pct"/>
            <w:vAlign w:val="top"/>
            <w:noWrap/>
          </w:tcPr>
          <w:p>
            <w:pPr>
              <w:spacing w:before="0" w:after="0"/>
            </w:pPr>
            <w:r>
              <w:rPr/>
              <w:t xml:space="preserve">CHECK IF THE AGGREGATE AMOUNT IN ROW (9) EXCLUDES CERTAIN SHARES (SEE    INSTRUCTIONS)</w:t>
            </w:r>
          </w:p>
          <w:p>
            <w:pPr>
              <w:spacing w:before="0" w:after="0"/>
            </w:pPr>
            <w:r>
              <w:rPr/>
              <w:t xml:space="preserve"> </w:t>
            </w:r>
          </w:p>
          <w:p>
            <w:pPr>
              <w:spacing w:before="0" w:after="0"/>
            </w:pPr>
            <w:r>
              <w:rPr/>
              <w:t xml:space="preserve">☐</w:t>
            </w:r>
          </w:p>
        </w:tc>
      </w:tr>
      <w:tr>
        <w:trPr/>
        <w:tc>
          <w:tcPr>
            <w:tcW w:w="5000" w:type="pct"/>
            <w:vAlign w:val="top"/>
            <w:noWrap/>
          </w:tcPr>
          <w:p>
            <w:pPr>
              <w:jc w:val="center"/>
            </w:pPr>
            <w:r>
              <w:rPr>
                <w:rFonts w:ascii="Times New Roman" w:hAnsi="Times New Roman" w:eastAsia="Times New Roman" w:cs="Times New Roman"/>
                <w:sz w:val="20"/>
                <w:szCs w:val="20"/>
              </w:rPr>
              <w:t xml:space="preserve">11</w:t>
            </w:r>
          </w:p>
        </w:tc>
        <w:tc>
          <w:tcPr>
            <w:tcW w:w="5000" w:type="pct"/>
            <w:vAlign w:val="top"/>
            <w:noWrap/>
          </w:tcPr>
          <w:p>
            <w:pPr>
              <w:spacing w:before="0" w:after="0"/>
            </w:pPr>
            <w:r>
              <w:rPr/>
              <w:t xml:space="preserve">PERCENT OF CLASS REPRESENTED BY AMOUNT IN ROW (9)</w:t>
            </w:r>
          </w:p>
          <w:p>
            <w:pPr>
              <w:spacing w:before="0" w:after="0"/>
            </w:pPr>
            <w:r>
              <w:rPr/>
              <w:t xml:space="preserve"> </w:t>
            </w:r>
          </w:p>
          <w:p>
            <w:pPr>
              <w:spacing w:before="0" w:after="0"/>
            </w:pPr>
            <w:r>
              <w:rPr/>
              <w:t xml:space="preserve">8.9% (2)</w:t>
            </w:r>
          </w:p>
        </w:tc>
      </w:tr>
      <w:tr>
        <w:trPr/>
        <w:tc>
          <w:tcPr>
            <w:tcW w:w="5000" w:type="pct"/>
            <w:vAlign w:val="top"/>
            <w:noWrap/>
          </w:tcPr>
          <w:p>
            <w:pPr>
              <w:jc w:val="center"/>
            </w:pPr>
            <w:r>
              <w:rPr>
                <w:rFonts w:ascii="Times New Roman" w:hAnsi="Times New Roman" w:eastAsia="Times New Roman" w:cs="Times New Roman"/>
                <w:sz w:val="20"/>
                <w:szCs w:val="20"/>
              </w:rPr>
              <w:t xml:space="preserve">12</w:t>
            </w:r>
          </w:p>
        </w:tc>
        <w:tc>
          <w:tcPr>
            <w:tcW w:w="5000" w:type="pct"/>
            <w:vAlign w:val="top"/>
            <w:noWrap/>
          </w:tcPr>
          <w:p>
            <w:pPr>
              <w:spacing w:before="0" w:after="0"/>
            </w:pPr>
            <w:r>
              <w:rPr/>
              <w:t xml:space="preserve">TYPE OF REPORTING PERSON (SEE INSTRUCTIONS)</w:t>
            </w:r>
          </w:p>
          <w:p>
            <w:pPr>
              <w:spacing w:before="0" w:after="0"/>
            </w:pPr>
            <w:r>
              <w:rPr/>
              <w:t xml:space="preserve"> </w:t>
            </w:r>
          </w:p>
          <w:p>
            <w:pPr>
              <w:spacing w:before="0" w:after="0"/>
            </w:pPr>
            <w:r>
              <w:rPr/>
              <w:t xml:space="preserve">OO</w:t>
            </w:r>
          </w:p>
        </w:tc>
      </w:tr>
    </w:tbl>
    <w:p>
      <w:pPr>
        <w:spacing w:before="0" w:after="0"/>
      </w:pPr>
      <w:r>
        <w:rPr>
          <w:b w:val="1"/>
          <w:bCs w:val="1"/>
        </w:rPr>
        <w:t xml:space="preserve"> </w:t>
      </w:r>
    </w:p>
    <w:p>
      <w:pPr>
        <w:spacing w:before="0" w:after="0"/>
      </w:pPr>
      <w:r>
        <w:rPr>
          <w:b w:val="1"/>
          <w:bCs w:val="1"/>
        </w:rPr>
        <w:t xml:space="preserve">FOOTNOTES</w:t>
      </w:r>
    </w:p>
    <w:p>
      <w:pPr>
        <w:spacing w:before="0" w:after="0"/>
      </w:pPr>
      <w:r>
        <w:rPr>
          <w:b w:val="1"/>
          <w:bCs w:val="1"/>
        </w:rPr>
        <w:t xml:space="preserve"> </w:t>
      </w:r>
    </w:p>
    <w:tbl>
      <w:tblGrid>
        <w:gridCol w:w="36000" w:type="dxa"/>
        <w:gridCol w:w="5000" w:type="dxa"/>
      </w:tblGrid>
      <w:tblPr>
        <w:tblW w:w="5000" w:type="pct"/>
        <w:tblCellSpacing w:w="0" w:type="dxa"/>
        <w:tblLayout w:type="autofit"/>
      </w:tblPr>
      <w:tr>
        <w:trPr/>
        <w:tc>
          <w:tcPr>
            <w:tcW w:w="36000" w:type="dxa"/>
            <w:vAlign w:val="top"/>
            <w:noWrap/>
          </w:tcPr>
          <w:p>
            <w:pPr/>
            <w:r>
              <w:rPr>
                <w:rFonts w:ascii="Times New Roman" w:hAnsi="Times New Roman" w:eastAsia="Times New Roman" w:cs="Times New Roman"/>
                <w:sz w:val="20"/>
                <w:szCs w:val="20"/>
              </w:rPr>
              <w:t xml:space="preserve">(1)</w:t>
            </w:r>
          </w:p>
        </w:tc>
        <w:tc>
          <w:tcPr>
            <w:tcW w:w="5000" w:type="pct"/>
            <w:vAlign w:val="top"/>
            <w:noWrap/>
          </w:tcPr>
          <w:p>
            <w:pPr/>
            <w:r>
              <w:rPr>
                <w:rFonts w:ascii="Times New Roman" w:hAnsi="Times New Roman" w:eastAsia="Times New Roman" w:cs="Times New Roman"/>
                <w:sz w:val="20"/>
                <w:szCs w:val="20"/>
              </w:rPr>
              <w:t xml:space="preserve">The shares reported in this row are held directly by Master Fund. Soleus Capital, LLC is the sole general partner of Master Fund, Soleus Capital Group, LLC is the sole managing member of Soleus Capital, LLC, Soleus Capital Management is the investment manager for Master Fund, and Soleus GP, LLC is the sole general partner of Soleus Capital Management. Guy Levy is the sole managing member of each of Soleus Capital Group, LLC and of Soleus GP, LLC. Each of Soleus Capital Group, LLC, Soleus Capital, LLC, Soleus Capital Management, Soleus GP, LLC and Mr. Levy disclaims beneficial ownership of these shares held by Master Fund other than for the purpose of determining their obligations under Section 13(d) of the Exchange Act, and the filing of this report shall not be deemed an admission that any of Soleus Capital Group, LLC, Soleus Capital, LLC, Soleus Capital Management, Soleus GP, LLC or Mr. Levy is the beneficial owner of such shares for any other purpose.</w:t>
            </w:r>
          </w:p>
        </w:tc>
      </w:tr>
    </w:tbl>
    <w:p>
      <w:pPr>
        <w:spacing w:before="0" w:after="0"/>
      </w:pPr>
      <w:r>
        <w:rPr>
          <w:b w:val="1"/>
          <w:bCs w:val="1"/>
        </w:rPr>
        <w:t xml:space="preserve"> </w:t>
      </w:r>
    </w:p>
    <w:p>
      <w:pPr>
        <w:spacing w:before="0" w:after="0"/>
      </w:pPr>
    </w:p>
    <w:tbl>
      <w:tblGrid>
        <w:gridCol w:w="360" w:type="dxa"/>
        <w:gridCol w:w="5000" w:type="dxa"/>
      </w:tblGrid>
      <w:tblPr>
        <w:tblW w:w="5000" w:type="pct"/>
        <w:tblCellSpacing w:w="0" w:type="dxa"/>
        <w:tblLayout w:type="autofit"/>
      </w:tblPr>
      <w:tr>
        <w:trPr/>
        <w:tc>
          <w:tcPr>
            <w:tcW w:w="360" w:type="dxa"/>
            <w:vAlign w:val="top"/>
            <w:noWrap/>
          </w:tcPr>
          <w:p>
            <w:pPr/>
            <w:r>
              <w:rPr>
                <w:rFonts w:ascii="Times New Roman" w:hAnsi="Times New Roman" w:eastAsia="Times New Roman" w:cs="Times New Roman"/>
                <w:sz w:val="20"/>
                <w:szCs w:val="20"/>
              </w:rPr>
              <w:t xml:space="preserve">(2)</w:t>
            </w:r>
          </w:p>
        </w:tc>
        <w:tc>
          <w:tcPr>
            <w:tcW w:w="5000" w:type="pct"/>
            <w:vAlign w:val="top"/>
            <w:noWrap/>
          </w:tcPr>
          <w:p>
            <w:pPr/>
            <w:r>
              <w:rPr>
                <w:rFonts w:ascii="Times New Roman" w:hAnsi="Times New Roman" w:eastAsia="Times New Roman" w:cs="Times New Roman"/>
                <w:sz w:val="20"/>
                <w:szCs w:val="20"/>
              </w:rPr>
              <w:t xml:space="preserve">This percentage is calculated based upon 132,576,502 shares of common stock of the Issuer outstanding as of November 5, 2024, as set forth on the cover of the Form 10-Q.</w:t>
            </w:r>
          </w:p>
        </w:tc>
      </w:tr>
    </w:tbl>
    <w:p>
      <w:pPr>
        <w:spacing w:before="0" w:after="0"/>
      </w:pPr>
      <w:r>
        <w:rPr>
          <w:b w:val="1"/>
          <w:bCs w:val="1"/>
        </w:rPr>
        <w:t xml:space="preserve"> </w:t>
      </w:r>
    </w:p>
    <w:p>
      <w:pPr>
        <w:spacing w:before="0" w:after="0"/>
      </w:pPr>
    </w:p>
    <w:p>
      <w:pPr>
        <w:jc w:val="center"/>
        <w:spacing w:before="0" w:after="0"/>
      </w:pPr>
      <w:r>
        <w:rPr/>
        <w:t xml:space="preserve">3</w:t>
      </w:r>
    </w:p>
    <w:p>
      <w:pPr>
        <w:spacing w:before="0" w:after="0"/>
      </w:pPr>
      <w:r>
        <w:rPr/>
        <w:t xml:space="preserve"> </w:t>
      </w:r>
    </w:p>
    <w:p>
      <w:pPr>
        <w:spacing w:before="0" w:after="0"/>
      </w:pPr>
      <w:r>
        <w:rPr/>
        <w:t xml:space="preserve"> </w:t>
      </w:r>
    </w:p>
    <w:p>
      <w:pPr>
        <w:spacing w:before="0" w:after="0"/>
      </w:pPr>
      <w:r>
        <w:rPr/>
        <w:t xml:space="preserve">CUSIP NO. 68621F102</w:t>
      </w:r>
    </w:p>
    <w:p>
      <w:pPr>
        <w:spacing w:before="0" w:after="0"/>
      </w:pPr>
      <w:r>
        <w:rPr/>
        <w:t xml:space="preserve"> </w:t>
      </w:r>
    </w:p>
    <w:tbl>
      <w:tblGrid>
        <w:gridCol w:w="350" w:type="dxa"/>
        <w:gridCol w:w="4650" w:type="dxa"/>
      </w:tblGrid>
      <w:tblPr>
        <w:tblW w:w="5000" w:type="pct"/>
        <w:tblCellSpacing w:w="0" w:type="dxa"/>
        <w:tblLayout w:type="autofit"/>
      </w:tblPr>
      <w:tr>
        <w:trPr/>
        <w:tc>
          <w:tcPr>
            <w:tcW w:w="350" w:type="pct"/>
            <w:vAlign w:val="top"/>
            <w:noWrap/>
          </w:tcPr>
          <w:p>
            <w:pPr>
              <w:jc w:val="center"/>
            </w:pPr>
            <w:r>
              <w:rPr>
                <w:rFonts w:ascii="Times New Roman" w:hAnsi="Times New Roman" w:eastAsia="Times New Roman" w:cs="Times New Roman"/>
                <w:sz w:val="20"/>
                <w:szCs w:val="20"/>
              </w:rPr>
              <w:t xml:space="preserve">1 </w:t>
            </w:r>
          </w:p>
        </w:tc>
        <w:tc>
          <w:tcPr>
            <w:tcW w:w="4650" w:type="pct"/>
            <w:vAlign w:val="top"/>
            <w:noWrap/>
          </w:tcPr>
          <w:p>
            <w:pPr/>
            <w:r>
              <w:rPr/>
              <w:t xml:space="preserve">NAMES OF REPORTING PERSONS    </w:t>
            </w:r>
          </w:p>
          <w:p>
            <w:pPr>
              <w:spacing w:before="0" w:after="0"/>
            </w:pPr>
            <w:r>
              <w:rPr/>
              <w:t xml:space="preserve">I.R.S. IDENTIFICATION NOS. OF ABOVE PERSONS (ENTITIES ONLY)</w:t>
            </w:r>
          </w:p>
          <w:p>
            <w:pPr/>
            <w:r>
              <w:rPr/>
              <w:t xml:space="preserve">    </w:t>
            </w:r>
          </w:p>
          <w:p>
            <w:pPr>
              <w:spacing w:before="0" w:after="0"/>
            </w:pPr>
            <w:r>
              <w:rPr/>
              <w:t xml:space="preserve"> </w:t>
            </w:r>
          </w:p>
          <w:p>
            <w:pPr/>
            <w:r>
              <w:rPr/>
              <w:t xml:space="preserve">    </w:t>
            </w:r>
          </w:p>
          <w:p>
            <w:pPr>
              <w:spacing w:before="0" w:after="0"/>
            </w:pPr>
            <w:r>
              <w:rPr/>
              <w:t xml:space="preserve">Soleus Capital Group, LLC</w:t>
            </w:r>
          </w:p>
        </w:tc>
      </w:tr>
      <w:tr>
        <w:trPr/>
        <w:tc>
          <w:tcPr>
            <w:tcW w:w="5000" w:type="pct"/>
            <w:vAlign w:val="top"/>
            <w:noWrap/>
          </w:tcPr>
          <w:p>
            <w:pPr>
              <w:jc w:val="center"/>
            </w:pPr>
            <w:r>
              <w:rPr>
                <w:rFonts w:ascii="Times New Roman" w:hAnsi="Times New Roman" w:eastAsia="Times New Roman" w:cs="Times New Roman"/>
                <w:sz w:val="20"/>
                <w:szCs w:val="20"/>
              </w:rPr>
              <w:t xml:space="preserve">2</w:t>
            </w:r>
          </w:p>
        </w:tc>
        <w:tc>
          <w:tcPr>
            <w:tcW w:w="5000" w:type="pct"/>
            <w:vAlign w:val="top"/>
            <w:noWrap/>
          </w:tcPr>
          <w:p>
            <w:pPr>
              <w:spacing w:before="0" w:after="0"/>
            </w:pPr>
            <w:r>
              <w:rPr/>
              <w:t xml:space="preserve">CHECK THE APPROPRIATE BOX IF A MEMBER OF A GROUP (SEE INSTRUCTIONS)</w:t>
            </w:r>
          </w:p>
          <w:p>
            <w:pPr>
              <w:spacing w:before="0" w:after="0"/>
            </w:pPr>
            <w:r>
              <w:rPr/>
              <w:t xml:space="preserve"> </w:t>
            </w:r>
          </w:p>
          <w:p>
            <w:pPr>
              <w:spacing w:before="0" w:after="0"/>
            </w:pPr>
            <w:r>
              <w:rPr/>
              <w:t xml:space="preserve">(a) ☐ (b) ☐</w:t>
            </w:r>
          </w:p>
        </w:tc>
      </w:tr>
      <w:tr>
        <w:trPr/>
        <w:tc>
          <w:tcPr>
            <w:tcW w:w="5000" w:type="pct"/>
            <w:vAlign w:val="top"/>
            <w:noWrap/>
          </w:tcPr>
          <w:p>
            <w:pPr>
              <w:jc w:val="center"/>
            </w:pPr>
            <w:r>
              <w:rPr>
                <w:rFonts w:ascii="Times New Roman" w:hAnsi="Times New Roman" w:eastAsia="Times New Roman" w:cs="Times New Roman"/>
                <w:sz w:val="20"/>
                <w:szCs w:val="20"/>
              </w:rPr>
              <w:t xml:space="preserve">3</w:t>
            </w:r>
          </w:p>
        </w:tc>
        <w:tc>
          <w:tcPr>
            <w:tcW w:w="5000" w:type="pct"/>
            <w:vAlign w:val="top"/>
            <w:noWrap/>
          </w:tcPr>
          <w:p>
            <w:pPr>
              <w:spacing w:before="0" w:after="0"/>
            </w:pPr>
            <w:r>
              <w:rPr/>
              <w:t xml:space="preserve">SEC USE ONLY</w:t>
            </w:r>
          </w:p>
          <w:p>
            <w:pPr>
              <w:spacing w:before="0" w:after="0"/>
            </w:pPr>
            <w:r>
              <w:rPr/>
              <w:t xml:space="preserve"> </w:t>
            </w:r>
          </w:p>
          <w:p>
            <w:pPr>
              <w:spacing w:before="0" w:after="0"/>
            </w:pPr>
            <w:r>
              <w:rPr/>
              <w:t xml:space="preserve"> </w:t>
            </w:r>
          </w:p>
        </w:tc>
      </w:tr>
      <w:tr>
        <w:trPr/>
        <w:tc>
          <w:tcPr>
            <w:tcW w:w="5000" w:type="pct"/>
            <w:vAlign w:val="top"/>
            <w:noWrap/>
          </w:tcPr>
          <w:p>
            <w:pPr>
              <w:jc w:val="center"/>
            </w:pPr>
            <w:r>
              <w:rPr>
                <w:rFonts w:ascii="Times New Roman" w:hAnsi="Times New Roman" w:eastAsia="Times New Roman" w:cs="Times New Roman"/>
                <w:sz w:val="20"/>
                <w:szCs w:val="20"/>
              </w:rPr>
              <w:t xml:space="preserve">4</w:t>
            </w:r>
          </w:p>
        </w:tc>
        <w:tc>
          <w:tcPr>
            <w:tcW w:w="5000" w:type="pct"/>
            <w:vAlign w:val="top"/>
            <w:noWrap/>
          </w:tcPr>
          <w:p>
            <w:pPr>
              <w:spacing w:before="0" w:after="0"/>
            </w:pPr>
            <w:r>
              <w:rPr/>
              <w:t xml:space="preserve">CITIZENSHIP OR PLACE OF ORGANIZATION</w:t>
            </w:r>
          </w:p>
          <w:p>
            <w:pPr>
              <w:spacing w:before="0" w:after="0"/>
            </w:pPr>
            <w:r>
              <w:rPr/>
              <w:t xml:space="preserve"> </w:t>
            </w:r>
          </w:p>
          <w:p>
            <w:pPr>
              <w:spacing w:before="0" w:after="0"/>
            </w:pPr>
            <w:r>
              <w:rPr/>
              <w:t xml:space="preserve">Delaware</w:t>
            </w:r>
          </w:p>
        </w:tc>
      </w:tr>
    </w:tbl>
    <w:tbl>
      <w:tblGrid>
        <w:gridCol w:w="900" w:type="dxa"/>
        <w:gridCol w:w="350" w:type="dxa"/>
        <w:gridCol w:w="3750" w:type="dxa"/>
      </w:tblGrid>
      <w:tblPr>
        <w:tblW w:w="5000" w:type="pct"/>
        <w:tblCellSpacing w:w="0" w:type="dxa"/>
        <w:tblLayout w:type="autofit"/>
      </w:tblPr>
      <w:tr>
        <w:trPr/>
        <w:tc>
          <w:tcPr>
            <w:tcW w:w="900" w:type="pct"/>
            <w:noWrap/>
          </w:tcPr>
          <w:p>
            <w:pPr>
              <w:jc w:val="center"/>
            </w:pPr>
            <w:r>
              <w:rPr>
                <w:rFonts w:ascii="Times New Roman" w:hAnsi="Times New Roman" w:eastAsia="Times New Roman" w:cs="Times New Roman"/>
                <w:sz w:val="20"/>
                <w:szCs w:val="20"/>
              </w:rPr>
              <w:t xml:space="preserve">NUMBER OF</w:t>
            </w:r>
            <w:br/>
            <w:r>
              <w:rPr>
                <w:rFonts w:ascii="Times New Roman" w:hAnsi="Times New Roman" w:eastAsia="Times New Roman" w:cs="Times New Roman"/>
                <w:sz w:val="20"/>
                <w:szCs w:val="20"/>
              </w:rPr>
              <w:t xml:space="preserve">SHARES BENEFICIALLY</w:t>
            </w:r>
            <w:br/>
            <w:r>
              <w:rPr>
                <w:rFonts w:ascii="Times New Roman" w:hAnsi="Times New Roman" w:eastAsia="Times New Roman" w:cs="Times New Roman"/>
                <w:sz w:val="20"/>
                <w:szCs w:val="20"/>
              </w:rPr>
              <w:t xml:space="preserve">OWNED BY</w:t>
            </w:r>
            <w:br/>
            <w:r>
              <w:rPr>
                <w:rFonts w:ascii="Times New Roman" w:hAnsi="Times New Roman" w:eastAsia="Times New Roman" w:cs="Times New Roman"/>
                <w:sz w:val="20"/>
                <w:szCs w:val="20"/>
              </w:rPr>
              <w:t xml:space="preserve">EACH</w:t>
            </w:r>
            <w:br/>
            <w:r>
              <w:rPr>
                <w:rFonts w:ascii="Times New Roman" w:hAnsi="Times New Roman" w:eastAsia="Times New Roman" w:cs="Times New Roman"/>
                <w:sz w:val="20"/>
                <w:szCs w:val="20"/>
              </w:rPr>
              <w:t xml:space="preserve">REPORTING</w:t>
            </w:r>
            <w:br/>
            <w:r>
              <w:rPr>
                <w:rFonts w:ascii="Times New Roman" w:hAnsi="Times New Roman" w:eastAsia="Times New Roman" w:cs="Times New Roman"/>
                <w:sz w:val="20"/>
                <w:szCs w:val="20"/>
              </w:rPr>
              <w:t xml:space="preserve">PERSON</w:t>
            </w:r>
            <w:br/>
            <w:r>
              <w:rPr>
                <w:rFonts w:ascii="Times New Roman" w:hAnsi="Times New Roman" w:eastAsia="Times New Roman" w:cs="Times New Roman"/>
                <w:sz w:val="20"/>
                <w:szCs w:val="20"/>
              </w:rPr>
              <w:t xml:space="preserve">WITH:</w:t>
            </w:r>
          </w:p>
        </w:tc>
        <w:tc>
          <w:tcPr>
            <w:tcW w:w="350" w:type="pct"/>
            <w:vAlign w:val="top"/>
            <w:noWrap/>
          </w:tcPr>
          <w:p>
            <w:pPr>
              <w:jc w:val="center"/>
            </w:pPr>
            <w:r>
              <w:rPr>
                <w:rFonts w:ascii="Times New Roman" w:hAnsi="Times New Roman" w:eastAsia="Times New Roman" w:cs="Times New Roman"/>
                <w:sz w:val="20"/>
                <w:szCs w:val="20"/>
              </w:rPr>
              <w:t xml:space="preserve">5 </w:t>
            </w:r>
          </w:p>
        </w:tc>
        <w:tc>
          <w:tcPr>
            <w:tcW w:w="3750" w:type="pct"/>
            <w:vAlign w:val="top"/>
            <w:noWrap/>
          </w:tcPr>
          <w:p>
            <w:pPr>
              <w:spacing w:before="0" w:after="0"/>
            </w:pPr>
            <w:r>
              <w:rPr/>
              <w:t xml:space="preserve">SOLE VOTING POWER</w:t>
            </w:r>
          </w:p>
          <w:p>
            <w:pPr>
              <w:spacing w:before="0" w:after="0"/>
            </w:pPr>
            <w:r>
              <w:rPr/>
              <w:t xml:space="preserve"> </w:t>
            </w:r>
          </w:p>
          <w:p>
            <w:pPr>
              <w:spacing w:before="0" w:after="0"/>
            </w:pPr>
            <w:r>
              <w:rPr/>
              <w:t xml:space="preserve">0</w:t>
            </w:r>
          </w:p>
        </w:tc>
      </w:tr>
      <w:tr>
        <w:trPr/>
        <w:tc>
          <w:tcPr>
            <w:tcW w:w="5000" w:type="pct"/>
            <w:vAlign w:val="top"/>
            <w:noWrap/>
          </w:tcPr>
          <w:p>
            <w:pPr>
              <w:jc w:val="center"/>
            </w:pPr>
            <w:r>
              <w:rPr>
                <w:rFonts w:ascii="Times New Roman" w:hAnsi="Times New Roman" w:eastAsia="Times New Roman" w:cs="Times New Roman"/>
                <w:sz w:val="20"/>
                <w:szCs w:val="20"/>
              </w:rPr>
              <w:t xml:space="preserve">6</w:t>
            </w:r>
          </w:p>
        </w:tc>
        <w:tc>
          <w:tcPr>
            <w:tcW w:w="5000" w:type="pct"/>
            <w:vAlign w:val="top"/>
            <w:noWrap/>
          </w:tcPr>
          <w:p>
            <w:pPr>
              <w:spacing w:before="0" w:after="0"/>
            </w:pPr>
            <w:r>
              <w:rPr/>
              <w:t xml:space="preserve">SHARED VOTING POWER</w:t>
            </w:r>
          </w:p>
          <w:p>
            <w:pPr>
              <w:spacing w:before="0" w:after="0"/>
            </w:pPr>
            <w:r>
              <w:rPr/>
              <w:t xml:space="preserve"> </w:t>
            </w:r>
          </w:p>
          <w:p>
            <w:pPr>
              <w:spacing w:before="0" w:after="0"/>
            </w:pPr>
            <w:r>
              <w:rPr/>
              <w:t xml:space="preserve">11,839,876 (1)</w:t>
            </w:r>
          </w:p>
        </w:tc>
      </w:tr>
      <w:tr>
        <w:trPr/>
        <w:tc>
          <w:tcPr>
            <w:tcW w:w="5000" w:type="pct"/>
            <w:vAlign w:val="top"/>
            <w:noWrap/>
          </w:tcPr>
          <w:p>
            <w:pPr>
              <w:jc w:val="center"/>
            </w:pPr>
            <w:r>
              <w:rPr>
                <w:rFonts w:ascii="Times New Roman" w:hAnsi="Times New Roman" w:eastAsia="Times New Roman" w:cs="Times New Roman"/>
                <w:sz w:val="20"/>
                <w:szCs w:val="20"/>
              </w:rPr>
              <w:t xml:space="preserve">7</w:t>
            </w:r>
          </w:p>
        </w:tc>
        <w:tc>
          <w:tcPr>
            <w:tcW w:w="5000" w:type="pct"/>
            <w:vAlign w:val="top"/>
            <w:noWrap/>
          </w:tcPr>
          <w:p>
            <w:pPr>
              <w:spacing w:before="0" w:after="0"/>
            </w:pPr>
            <w:r>
              <w:rPr/>
              <w:t xml:space="preserve">SOLE DISPOSITIVE POWER</w:t>
            </w:r>
          </w:p>
          <w:p>
            <w:pPr>
              <w:spacing w:before="0" w:after="0"/>
            </w:pPr>
            <w:r>
              <w:rPr/>
              <w:t xml:space="preserve"> </w:t>
            </w:r>
          </w:p>
          <w:p>
            <w:pPr>
              <w:spacing w:before="0" w:after="0"/>
            </w:pPr>
            <w:r>
              <w:rPr/>
              <w:t xml:space="preserve">0</w:t>
            </w:r>
          </w:p>
        </w:tc>
      </w:tr>
      <w:tr>
        <w:trPr/>
        <w:tc>
          <w:tcPr>
            <w:tcW w:w="5000" w:type="pct"/>
            <w:vAlign w:val="top"/>
            <w:noWrap/>
          </w:tcPr>
          <w:p>
            <w:pPr>
              <w:jc w:val="center"/>
            </w:pPr>
            <w:r>
              <w:rPr>
                <w:rFonts w:ascii="Times New Roman" w:hAnsi="Times New Roman" w:eastAsia="Times New Roman" w:cs="Times New Roman"/>
                <w:sz w:val="20"/>
                <w:szCs w:val="20"/>
              </w:rPr>
              <w:t xml:space="preserve">8</w:t>
            </w:r>
          </w:p>
        </w:tc>
        <w:tc>
          <w:tcPr>
            <w:tcW w:w="5000" w:type="pct"/>
            <w:vAlign w:val="top"/>
            <w:noWrap/>
          </w:tcPr>
          <w:p>
            <w:pPr/>
            <w:r>
              <w:rPr/>
              <w:t xml:space="preserve">SHARED DISPOSITIVE POWER    </w:t>
            </w:r>
          </w:p>
          <w:p>
            <w:pPr>
              <w:spacing w:before="0" w:after="0"/>
            </w:pPr>
            <w:r>
              <w:rPr/>
              <w:t xml:space="preserve"> </w:t>
            </w:r>
          </w:p>
          <w:p>
            <w:pPr/>
            <w:r>
              <w:rPr/>
              <w:t xml:space="preserve">    </w:t>
            </w:r>
          </w:p>
          <w:p>
            <w:pPr>
              <w:spacing w:before="0" w:after="0"/>
            </w:pPr>
            <w:r>
              <w:rPr/>
              <w:t xml:space="preserve">11,839,876 (1)</w:t>
            </w:r>
          </w:p>
        </w:tc>
      </w:tr>
    </w:tbl>
    <w:tbl>
      <w:tblGrid>
        <w:gridCol w:w="350" w:type="dxa"/>
        <w:gridCol w:w="4650" w:type="dxa"/>
      </w:tblGrid>
      <w:tblPr>
        <w:tblW w:w="5000" w:type="pct"/>
        <w:tblCellSpacing w:w="0" w:type="dxa"/>
        <w:tblLayout w:type="autofit"/>
      </w:tblPr>
      <w:tr>
        <w:trPr/>
        <w:tc>
          <w:tcPr>
            <w:tcW w:w="350" w:type="pct"/>
            <w:vAlign w:val="top"/>
            <w:noWrap/>
          </w:tcPr>
          <w:p>
            <w:pPr>
              <w:jc w:val="center"/>
            </w:pPr>
            <w:r>
              <w:rPr>
                <w:rFonts w:ascii="Times New Roman" w:hAnsi="Times New Roman" w:eastAsia="Times New Roman" w:cs="Times New Roman"/>
                <w:sz w:val="20"/>
                <w:szCs w:val="20"/>
              </w:rPr>
              <w:t xml:space="preserve">9 </w:t>
            </w:r>
          </w:p>
        </w:tc>
        <w:tc>
          <w:tcPr>
            <w:tcW w:w="4650" w:type="pct"/>
            <w:vAlign w:val="top"/>
            <w:noWrap/>
          </w:tcPr>
          <w:p>
            <w:pPr/>
            <w:r>
              <w:rPr/>
              <w:t xml:space="preserve">AGGREGATE AMOUNT BENEFICIALLY OWNED BY EACH REPORTING PERSON    </w:t>
            </w:r>
          </w:p>
          <w:p>
            <w:pPr>
              <w:spacing w:before="0" w:after="0"/>
            </w:pPr>
            <w:r>
              <w:rPr/>
              <w:t xml:space="preserve"> </w:t>
            </w:r>
          </w:p>
          <w:p>
            <w:pPr/>
            <w:r>
              <w:rPr/>
              <w:t xml:space="preserve">    </w:t>
            </w:r>
          </w:p>
          <w:p>
            <w:pPr>
              <w:spacing w:before="0" w:after="0"/>
            </w:pPr>
            <w:r>
              <w:rPr/>
              <w:t xml:space="preserve">11,839,876 (1)</w:t>
            </w:r>
          </w:p>
        </w:tc>
      </w:tr>
      <w:tr>
        <w:trPr/>
        <w:tc>
          <w:tcPr>
            <w:tcW w:w="5000" w:type="pct"/>
            <w:vAlign w:val="top"/>
            <w:noWrap/>
          </w:tcPr>
          <w:p>
            <w:pPr>
              <w:jc w:val="center"/>
            </w:pPr>
            <w:r>
              <w:rPr>
                <w:rFonts w:ascii="Times New Roman" w:hAnsi="Times New Roman" w:eastAsia="Times New Roman" w:cs="Times New Roman"/>
                <w:sz w:val="20"/>
                <w:szCs w:val="20"/>
              </w:rPr>
              <w:t xml:space="preserve">10</w:t>
            </w:r>
          </w:p>
        </w:tc>
        <w:tc>
          <w:tcPr>
            <w:tcW w:w="5000" w:type="pct"/>
            <w:vAlign w:val="top"/>
            <w:noWrap/>
          </w:tcPr>
          <w:p>
            <w:pPr>
              <w:spacing w:before="0" w:after="0"/>
            </w:pPr>
            <w:r>
              <w:rPr/>
              <w:t xml:space="preserve">CHECK IF THE AGGREGATE AMOUNT IN ROW (9) EXCLUDES CERTAIN SHARES (SEE    INSTRUCTIONS)</w:t>
            </w:r>
          </w:p>
          <w:p>
            <w:pPr>
              <w:spacing w:before="0" w:after="0"/>
            </w:pPr>
            <w:r>
              <w:rPr/>
              <w:t xml:space="preserve"> </w:t>
            </w:r>
          </w:p>
          <w:p>
            <w:pPr>
              <w:spacing w:before="0" w:after="0"/>
            </w:pPr>
            <w:r>
              <w:rPr/>
              <w:t xml:space="preserve">☐</w:t>
            </w:r>
          </w:p>
        </w:tc>
      </w:tr>
      <w:tr>
        <w:trPr/>
        <w:tc>
          <w:tcPr>
            <w:tcW w:w="5000" w:type="pct"/>
            <w:vAlign w:val="top"/>
            <w:noWrap/>
          </w:tcPr>
          <w:p>
            <w:pPr>
              <w:jc w:val="center"/>
            </w:pPr>
            <w:r>
              <w:rPr>
                <w:rFonts w:ascii="Times New Roman" w:hAnsi="Times New Roman" w:eastAsia="Times New Roman" w:cs="Times New Roman"/>
                <w:sz w:val="20"/>
                <w:szCs w:val="20"/>
              </w:rPr>
              <w:t xml:space="preserve">11</w:t>
            </w:r>
          </w:p>
        </w:tc>
        <w:tc>
          <w:tcPr>
            <w:tcW w:w="5000" w:type="pct"/>
            <w:vAlign w:val="top"/>
            <w:noWrap/>
          </w:tcPr>
          <w:p>
            <w:pPr>
              <w:spacing w:before="0" w:after="0"/>
            </w:pPr>
            <w:r>
              <w:rPr/>
              <w:t xml:space="preserve">PERCENT OF CLASS REPRESENTED BY AMOUNT IN ROW (9)</w:t>
            </w:r>
          </w:p>
          <w:p>
            <w:pPr>
              <w:spacing w:before="0" w:after="0"/>
            </w:pPr>
            <w:r>
              <w:rPr/>
              <w:t xml:space="preserve"> </w:t>
            </w:r>
          </w:p>
          <w:p>
            <w:pPr>
              <w:spacing w:before="0" w:after="0"/>
            </w:pPr>
            <w:r>
              <w:rPr/>
              <w:t xml:space="preserve">8.9% (2)</w:t>
            </w:r>
          </w:p>
        </w:tc>
      </w:tr>
      <w:tr>
        <w:trPr/>
        <w:tc>
          <w:tcPr>
            <w:tcW w:w="5000" w:type="pct"/>
            <w:vAlign w:val="top"/>
            <w:noWrap/>
          </w:tcPr>
          <w:p>
            <w:pPr>
              <w:jc w:val="center"/>
            </w:pPr>
            <w:r>
              <w:rPr>
                <w:rFonts w:ascii="Times New Roman" w:hAnsi="Times New Roman" w:eastAsia="Times New Roman" w:cs="Times New Roman"/>
                <w:sz w:val="20"/>
                <w:szCs w:val="20"/>
              </w:rPr>
              <w:t xml:space="preserve">12</w:t>
            </w:r>
          </w:p>
        </w:tc>
        <w:tc>
          <w:tcPr>
            <w:tcW w:w="5000" w:type="pct"/>
            <w:vAlign w:val="top"/>
            <w:noWrap/>
          </w:tcPr>
          <w:p>
            <w:pPr>
              <w:spacing w:before="0" w:after="0"/>
            </w:pPr>
            <w:r>
              <w:rPr/>
              <w:t xml:space="preserve">TYPE OF REPORTING PERSON (SEE INSTRUCTIONS)</w:t>
            </w:r>
          </w:p>
          <w:p>
            <w:pPr>
              <w:spacing w:before="0" w:after="0"/>
            </w:pPr>
            <w:r>
              <w:rPr/>
              <w:t xml:space="preserve"> </w:t>
            </w:r>
          </w:p>
          <w:p>
            <w:pPr>
              <w:spacing w:before="0" w:after="0"/>
            </w:pPr>
            <w:r>
              <w:rPr/>
              <w:t xml:space="preserve">OO</w:t>
            </w:r>
          </w:p>
        </w:tc>
      </w:tr>
    </w:tbl>
    <w:p>
      <w:pPr>
        <w:spacing w:before="0" w:after="0"/>
      </w:pPr>
      <w:r>
        <w:rPr/>
        <w:t xml:space="preserve"> </w:t>
      </w:r>
    </w:p>
    <w:p>
      <w:pPr>
        <w:spacing w:before="0" w:after="0"/>
      </w:pPr>
      <w:r>
        <w:rPr>
          <w:b w:val="1"/>
          <w:bCs w:val="1"/>
        </w:rPr>
        <w:t xml:space="preserve">FOOTNOTES</w:t>
      </w:r>
    </w:p>
    <w:p>
      <w:pPr>
        <w:spacing w:before="0" w:after="0"/>
      </w:pPr>
      <w:r>
        <w:rPr>
          <w:b w:val="1"/>
          <w:bCs w:val="1"/>
        </w:rPr>
        <w:t xml:space="preserve"> </w:t>
      </w:r>
    </w:p>
    <w:tbl>
      <w:tblGrid>
        <w:gridCol w:w="36000" w:type="dxa"/>
        <w:gridCol w:w="5000" w:type="dxa"/>
      </w:tblGrid>
      <w:tblPr>
        <w:tblW w:w="5000" w:type="pct"/>
        <w:tblCellSpacing w:w="0" w:type="dxa"/>
        <w:tblLayout w:type="autofit"/>
      </w:tblPr>
      <w:tr>
        <w:trPr/>
        <w:tc>
          <w:tcPr>
            <w:tcW w:w="36000" w:type="dxa"/>
            <w:vAlign w:val="top"/>
            <w:noWrap/>
          </w:tcPr>
          <w:p>
            <w:pPr/>
            <w:r>
              <w:rPr>
                <w:rFonts w:ascii="Times New Roman" w:hAnsi="Times New Roman" w:eastAsia="Times New Roman" w:cs="Times New Roman"/>
                <w:sz w:val="20"/>
                <w:szCs w:val="20"/>
              </w:rPr>
              <w:t xml:space="preserve">(1)</w:t>
            </w:r>
          </w:p>
        </w:tc>
        <w:tc>
          <w:tcPr>
            <w:tcW w:w="5000" w:type="pct"/>
            <w:vAlign w:val="top"/>
            <w:noWrap/>
          </w:tcPr>
          <w:p>
            <w:pPr/>
            <w:r>
              <w:rPr>
                <w:rFonts w:ascii="Times New Roman" w:hAnsi="Times New Roman" w:eastAsia="Times New Roman" w:cs="Times New Roman"/>
                <w:sz w:val="20"/>
                <w:szCs w:val="20"/>
              </w:rPr>
              <w:t xml:space="preserve">The shares reported in this row are held directly by Master Fund. Soleus Capital, LLC is the sole general partner of Master Fund, Soleus Capital Group, LLC is the sole managing member of Soleus Capital, LLC, Soleus Capital Management is the investment manager for Master Fund, and Soleus GP, LLC is the sole general partner of Soleus Capital Management. Guy Levy is the sole managing member of each of Soleus Capital Group, LLC and of Soleus GP, LLC. Each of Soleus Capital Group, LLC, Soleus Capital, LLC, Soleus Capital Management, Soleus GP, LLC and Mr. Levy disclaims beneficial ownership of these shares held by Master Fund other than for the purpose of determining their obligations under Section 13(d) of the Exchange Act, and the filing of this report shall not be deemed an admission that any of Soleus Capital Group, LLC, Soleus Capital, LLC, Soleus Capital Management, Soleus GP, LLC or Mr. Levy is the beneficial owner of such shares for any other purpose.</w:t>
            </w:r>
          </w:p>
        </w:tc>
      </w:tr>
    </w:tbl>
    <w:p>
      <w:pPr>
        <w:spacing w:before="0" w:after="0"/>
      </w:pPr>
      <w:r>
        <w:rPr>
          <w:b w:val="1"/>
          <w:bCs w:val="1"/>
        </w:rPr>
        <w:t xml:space="preserve"> </w:t>
      </w:r>
    </w:p>
    <w:tbl>
      <w:tblGrid>
        <w:gridCol w:w="360" w:type="dxa"/>
        <w:gridCol w:w="5000" w:type="dxa"/>
      </w:tblGrid>
      <w:tblPr>
        <w:tblW w:w="5000" w:type="pct"/>
        <w:tblCellSpacing w:w="0" w:type="dxa"/>
        <w:tblLayout w:type="autofit"/>
      </w:tblPr>
      <w:tr>
        <w:trPr/>
        <w:tc>
          <w:tcPr>
            <w:tcW w:w="360" w:type="dxa"/>
            <w:vAlign w:val="top"/>
            <w:noWrap/>
          </w:tcPr>
          <w:p>
            <w:pPr/>
            <w:r>
              <w:rPr>
                <w:rFonts w:ascii="Times New Roman" w:hAnsi="Times New Roman" w:eastAsia="Times New Roman" w:cs="Times New Roman"/>
                <w:sz w:val="20"/>
                <w:szCs w:val="20"/>
              </w:rPr>
              <w:t xml:space="preserve">(2)</w:t>
            </w:r>
          </w:p>
        </w:tc>
        <w:tc>
          <w:tcPr>
            <w:tcW w:w="5000" w:type="pct"/>
            <w:vAlign w:val="top"/>
            <w:noWrap/>
          </w:tcPr>
          <w:p>
            <w:pPr/>
            <w:r>
              <w:rPr>
                <w:rFonts w:ascii="Times New Roman" w:hAnsi="Times New Roman" w:eastAsia="Times New Roman" w:cs="Times New Roman"/>
                <w:sz w:val="20"/>
                <w:szCs w:val="20"/>
              </w:rPr>
              <w:t xml:space="preserve">This percentage is calculated based upon 132,576,502 shares of common stock of the Issuer outstanding as of November 5, 2024, as set forth on the cover of the Form 10-Q.</w:t>
            </w:r>
          </w:p>
        </w:tc>
      </w:tr>
    </w:tbl>
    <w:p>
      <w:pPr>
        <w:spacing w:before="0" w:after="0"/>
      </w:pPr>
      <w:r>
        <w:rPr/>
        <w:t xml:space="preserve"> </w:t>
      </w:r>
    </w:p>
    <w:p>
      <w:pPr>
        <w:jc w:val="center"/>
        <w:spacing w:before="0" w:after="0"/>
      </w:pPr>
      <w:r>
        <w:rPr/>
        <w:t xml:space="preserve">4</w:t>
      </w:r>
    </w:p>
    <w:p>
      <w:pPr>
        <w:spacing w:before="0" w:after="0"/>
      </w:pPr>
      <w:r>
        <w:rPr/>
        <w:t xml:space="preserve"> </w:t>
      </w:r>
    </w:p>
    <w:p>
      <w:pPr>
        <w:spacing w:before="0" w:after="0"/>
      </w:pPr>
      <w:r>
        <w:rPr/>
        <w:t xml:space="preserve"> </w:t>
      </w:r>
    </w:p>
    <w:p>
      <w:pPr>
        <w:spacing w:before="0" w:after="0"/>
      </w:pPr>
      <w:r>
        <w:rPr/>
        <w:t xml:space="preserve">CUSIP NO. 68621F102</w:t>
      </w:r>
    </w:p>
    <w:p>
      <w:pPr>
        <w:spacing w:before="0" w:after="0"/>
      </w:pPr>
      <w:r>
        <w:rPr/>
        <w:t xml:space="preserve"> </w:t>
      </w:r>
    </w:p>
    <w:tbl>
      <w:tblGrid>
        <w:gridCol w:w="350" w:type="dxa"/>
        <w:gridCol w:w="4650" w:type="dxa"/>
      </w:tblGrid>
      <w:tblPr>
        <w:tblW w:w="5000" w:type="pct"/>
        <w:tblCellSpacing w:w="0" w:type="dxa"/>
        <w:tblLayout w:type="autofit"/>
      </w:tblPr>
      <w:tr>
        <w:trPr/>
        <w:tc>
          <w:tcPr>
            <w:tcW w:w="350" w:type="pct"/>
            <w:vAlign w:val="top"/>
            <w:noWrap/>
          </w:tcPr>
          <w:p>
            <w:pPr>
              <w:jc w:val="center"/>
            </w:pPr>
            <w:r>
              <w:rPr>
                <w:rFonts w:ascii="Times New Roman" w:hAnsi="Times New Roman" w:eastAsia="Times New Roman" w:cs="Times New Roman"/>
                <w:sz w:val="20"/>
                <w:szCs w:val="20"/>
              </w:rPr>
              <w:t xml:space="preserve">1 </w:t>
            </w:r>
          </w:p>
        </w:tc>
        <w:tc>
          <w:tcPr>
            <w:tcW w:w="4650" w:type="pct"/>
            <w:vAlign w:val="top"/>
            <w:noWrap/>
          </w:tcPr>
          <w:p>
            <w:pPr/>
            <w:r>
              <w:rPr/>
              <w:t xml:space="preserve">NAMES OF REPORTING PERSONS    </w:t>
            </w:r>
          </w:p>
          <w:p>
            <w:pPr>
              <w:spacing w:before="0" w:after="0"/>
            </w:pPr>
            <w:r>
              <w:rPr/>
              <w:t xml:space="preserve">I.R.S. IDENTIFICATION NOS. OF ABOVE PERSONS (ENTITIES ONLY)</w:t>
            </w:r>
          </w:p>
          <w:p>
            <w:pPr/>
            <w:r>
              <w:rPr/>
              <w:t xml:space="preserve">    </w:t>
            </w:r>
          </w:p>
          <w:p>
            <w:pPr>
              <w:spacing w:before="0" w:after="0"/>
            </w:pPr>
            <w:r>
              <w:rPr/>
              <w:t xml:space="preserve"> </w:t>
            </w:r>
          </w:p>
          <w:p>
            <w:pPr/>
            <w:r>
              <w:rPr/>
              <w:t xml:space="preserve">    </w:t>
            </w:r>
          </w:p>
          <w:p>
            <w:pPr>
              <w:spacing w:before="0" w:after="0"/>
            </w:pPr>
            <w:r>
              <w:rPr/>
              <w:t xml:space="preserve">Soleus Capital Management, L.P.</w:t>
            </w:r>
          </w:p>
        </w:tc>
      </w:tr>
      <w:tr>
        <w:trPr/>
        <w:tc>
          <w:tcPr>
            <w:tcW w:w="5000" w:type="pct"/>
            <w:vAlign w:val="top"/>
            <w:noWrap/>
          </w:tcPr>
          <w:p>
            <w:pPr>
              <w:jc w:val="center"/>
            </w:pPr>
            <w:r>
              <w:rPr>
                <w:rFonts w:ascii="Times New Roman" w:hAnsi="Times New Roman" w:eastAsia="Times New Roman" w:cs="Times New Roman"/>
                <w:sz w:val="20"/>
                <w:szCs w:val="20"/>
              </w:rPr>
              <w:t xml:space="preserve">2</w:t>
            </w:r>
          </w:p>
        </w:tc>
        <w:tc>
          <w:tcPr>
            <w:tcW w:w="5000" w:type="pct"/>
            <w:vAlign w:val="top"/>
            <w:noWrap/>
          </w:tcPr>
          <w:p>
            <w:pPr>
              <w:spacing w:before="0" w:after="0"/>
            </w:pPr>
            <w:r>
              <w:rPr/>
              <w:t xml:space="preserve">CHECK THE APPROPRIATE BOX IF A MEMBER OF A GROUP (SEE INSTRUCTIONS)</w:t>
            </w:r>
          </w:p>
          <w:p>
            <w:pPr>
              <w:spacing w:before="0" w:after="0"/>
            </w:pPr>
            <w:r>
              <w:rPr/>
              <w:t xml:space="preserve"> </w:t>
            </w:r>
          </w:p>
          <w:p>
            <w:pPr>
              <w:spacing w:before="0" w:after="0"/>
            </w:pPr>
            <w:r>
              <w:rPr/>
              <w:t xml:space="preserve">(a) ☐ (b) ☐</w:t>
            </w:r>
          </w:p>
        </w:tc>
      </w:tr>
      <w:tr>
        <w:trPr/>
        <w:tc>
          <w:tcPr>
            <w:tcW w:w="5000" w:type="pct"/>
            <w:vAlign w:val="top"/>
            <w:noWrap/>
          </w:tcPr>
          <w:p>
            <w:pPr>
              <w:jc w:val="center"/>
            </w:pPr>
            <w:r>
              <w:rPr>
                <w:rFonts w:ascii="Times New Roman" w:hAnsi="Times New Roman" w:eastAsia="Times New Roman" w:cs="Times New Roman"/>
                <w:sz w:val="20"/>
                <w:szCs w:val="20"/>
              </w:rPr>
              <w:t xml:space="preserve">3</w:t>
            </w:r>
          </w:p>
        </w:tc>
        <w:tc>
          <w:tcPr>
            <w:tcW w:w="5000" w:type="pct"/>
            <w:vAlign w:val="top"/>
            <w:noWrap/>
          </w:tcPr>
          <w:p>
            <w:pPr>
              <w:spacing w:before="0" w:after="0"/>
            </w:pPr>
            <w:r>
              <w:rPr/>
              <w:t xml:space="preserve">SEC USE ONLY</w:t>
            </w:r>
          </w:p>
          <w:p>
            <w:pPr>
              <w:spacing w:before="0" w:after="0"/>
            </w:pPr>
            <w:r>
              <w:rPr/>
              <w:t xml:space="preserve"> </w:t>
            </w:r>
          </w:p>
          <w:p>
            <w:pPr>
              <w:spacing w:before="0" w:after="0"/>
            </w:pPr>
            <w:r>
              <w:rPr/>
              <w:t xml:space="preserve"> </w:t>
            </w:r>
          </w:p>
        </w:tc>
      </w:tr>
      <w:tr>
        <w:trPr/>
        <w:tc>
          <w:tcPr>
            <w:tcW w:w="5000" w:type="pct"/>
            <w:vAlign w:val="top"/>
            <w:noWrap/>
          </w:tcPr>
          <w:p>
            <w:pPr>
              <w:jc w:val="center"/>
            </w:pPr>
            <w:r>
              <w:rPr>
                <w:rFonts w:ascii="Times New Roman" w:hAnsi="Times New Roman" w:eastAsia="Times New Roman" w:cs="Times New Roman"/>
                <w:sz w:val="20"/>
                <w:szCs w:val="20"/>
              </w:rPr>
              <w:t xml:space="preserve">4</w:t>
            </w:r>
          </w:p>
        </w:tc>
        <w:tc>
          <w:tcPr>
            <w:tcW w:w="5000" w:type="pct"/>
            <w:vAlign w:val="top"/>
            <w:noWrap/>
          </w:tcPr>
          <w:p>
            <w:pPr>
              <w:spacing w:before="0" w:after="0"/>
            </w:pPr>
            <w:r>
              <w:rPr/>
              <w:t xml:space="preserve">CITIZENSHIP OR PLACE OF ORGANIZATION</w:t>
            </w:r>
          </w:p>
          <w:p>
            <w:pPr>
              <w:spacing w:before="0" w:after="0"/>
            </w:pPr>
            <w:r>
              <w:rPr/>
              <w:t xml:space="preserve"> </w:t>
            </w:r>
          </w:p>
          <w:p>
            <w:pPr>
              <w:spacing w:before="0" w:after="0"/>
            </w:pPr>
            <w:r>
              <w:rPr/>
              <w:t xml:space="preserve">Delaware</w:t>
            </w:r>
          </w:p>
        </w:tc>
      </w:tr>
    </w:tbl>
    <w:tbl>
      <w:tblGrid>
        <w:gridCol w:w="900" w:type="dxa"/>
        <w:gridCol w:w="350" w:type="dxa"/>
        <w:gridCol w:w="3750" w:type="dxa"/>
      </w:tblGrid>
      <w:tblPr>
        <w:tblW w:w="5000" w:type="pct"/>
        <w:tblCellSpacing w:w="0" w:type="dxa"/>
        <w:tblLayout w:type="autofit"/>
      </w:tblPr>
      <w:tr>
        <w:trPr/>
        <w:tc>
          <w:tcPr>
            <w:tcW w:w="900" w:type="pct"/>
            <w:noWrap/>
          </w:tcPr>
          <w:p>
            <w:pPr>
              <w:jc w:val="center"/>
            </w:pPr>
            <w:r>
              <w:rPr>
                <w:rFonts w:ascii="Times New Roman" w:hAnsi="Times New Roman" w:eastAsia="Times New Roman" w:cs="Times New Roman"/>
                <w:sz w:val="20"/>
                <w:szCs w:val="20"/>
              </w:rPr>
              <w:t xml:space="preserve">NUMBER OF</w:t>
            </w:r>
            <w:br/>
            <w:r>
              <w:rPr>
                <w:rFonts w:ascii="Times New Roman" w:hAnsi="Times New Roman" w:eastAsia="Times New Roman" w:cs="Times New Roman"/>
                <w:sz w:val="20"/>
                <w:szCs w:val="20"/>
              </w:rPr>
              <w:t xml:space="preserve">SHARES BENEFICIALLY</w:t>
            </w:r>
            <w:br/>
            <w:r>
              <w:rPr>
                <w:rFonts w:ascii="Times New Roman" w:hAnsi="Times New Roman" w:eastAsia="Times New Roman" w:cs="Times New Roman"/>
                <w:sz w:val="20"/>
                <w:szCs w:val="20"/>
              </w:rPr>
              <w:t xml:space="preserve">OWNED BY</w:t>
            </w:r>
            <w:br/>
            <w:r>
              <w:rPr>
                <w:rFonts w:ascii="Times New Roman" w:hAnsi="Times New Roman" w:eastAsia="Times New Roman" w:cs="Times New Roman"/>
                <w:sz w:val="20"/>
                <w:szCs w:val="20"/>
              </w:rPr>
              <w:t xml:space="preserve">EACH</w:t>
            </w:r>
            <w:br/>
            <w:r>
              <w:rPr>
                <w:rFonts w:ascii="Times New Roman" w:hAnsi="Times New Roman" w:eastAsia="Times New Roman" w:cs="Times New Roman"/>
                <w:sz w:val="20"/>
                <w:szCs w:val="20"/>
              </w:rPr>
              <w:t xml:space="preserve">REPORTING</w:t>
            </w:r>
            <w:br/>
            <w:r>
              <w:rPr>
                <w:rFonts w:ascii="Times New Roman" w:hAnsi="Times New Roman" w:eastAsia="Times New Roman" w:cs="Times New Roman"/>
                <w:sz w:val="20"/>
                <w:szCs w:val="20"/>
              </w:rPr>
              <w:t xml:space="preserve">PERSON</w:t>
            </w:r>
            <w:br/>
            <w:r>
              <w:rPr>
                <w:rFonts w:ascii="Times New Roman" w:hAnsi="Times New Roman" w:eastAsia="Times New Roman" w:cs="Times New Roman"/>
                <w:sz w:val="20"/>
                <w:szCs w:val="20"/>
              </w:rPr>
              <w:t xml:space="preserve">WITH:</w:t>
            </w:r>
          </w:p>
        </w:tc>
        <w:tc>
          <w:tcPr>
            <w:tcW w:w="350" w:type="pct"/>
            <w:vAlign w:val="top"/>
            <w:noWrap/>
          </w:tcPr>
          <w:p>
            <w:pPr>
              <w:jc w:val="center"/>
            </w:pPr>
            <w:r>
              <w:rPr>
                <w:rFonts w:ascii="Times New Roman" w:hAnsi="Times New Roman" w:eastAsia="Times New Roman" w:cs="Times New Roman"/>
                <w:sz w:val="20"/>
                <w:szCs w:val="20"/>
              </w:rPr>
              <w:t xml:space="preserve">5 </w:t>
            </w:r>
          </w:p>
        </w:tc>
        <w:tc>
          <w:tcPr>
            <w:tcW w:w="3750" w:type="pct"/>
            <w:vAlign w:val="top"/>
            <w:noWrap/>
          </w:tcPr>
          <w:p>
            <w:pPr>
              <w:spacing w:before="0" w:after="0"/>
            </w:pPr>
            <w:r>
              <w:rPr/>
              <w:t xml:space="preserve">SOLE VOTING POWER</w:t>
            </w:r>
          </w:p>
          <w:p>
            <w:pPr>
              <w:spacing w:before="0" w:after="0"/>
            </w:pPr>
            <w:r>
              <w:rPr/>
              <w:t xml:space="preserve"> </w:t>
            </w:r>
          </w:p>
          <w:p>
            <w:pPr>
              <w:spacing w:before="0" w:after="0"/>
            </w:pPr>
            <w:r>
              <w:rPr/>
              <w:t xml:space="preserve">0</w:t>
            </w:r>
          </w:p>
        </w:tc>
      </w:tr>
      <w:tr>
        <w:trPr/>
        <w:tc>
          <w:tcPr>
            <w:tcW w:w="5000" w:type="pct"/>
            <w:vAlign w:val="top"/>
            <w:noWrap/>
          </w:tcPr>
          <w:p>
            <w:pPr>
              <w:jc w:val="center"/>
            </w:pPr>
            <w:r>
              <w:rPr>
                <w:rFonts w:ascii="Times New Roman" w:hAnsi="Times New Roman" w:eastAsia="Times New Roman" w:cs="Times New Roman"/>
                <w:sz w:val="20"/>
                <w:szCs w:val="20"/>
              </w:rPr>
              <w:t xml:space="preserve">6</w:t>
            </w:r>
          </w:p>
        </w:tc>
        <w:tc>
          <w:tcPr>
            <w:tcW w:w="5000" w:type="pct"/>
            <w:vAlign w:val="top"/>
            <w:noWrap/>
          </w:tcPr>
          <w:p>
            <w:pPr>
              <w:spacing w:before="0" w:after="0"/>
            </w:pPr>
            <w:r>
              <w:rPr/>
              <w:t xml:space="preserve">SHARED VOTING POWER</w:t>
            </w:r>
          </w:p>
          <w:p>
            <w:pPr>
              <w:spacing w:before="0" w:after="0"/>
            </w:pPr>
            <w:r>
              <w:rPr/>
              <w:t xml:space="preserve"> </w:t>
            </w:r>
          </w:p>
          <w:p>
            <w:pPr>
              <w:spacing w:before="0" w:after="0"/>
            </w:pPr>
            <w:r>
              <w:rPr/>
              <w:t xml:space="preserve">11,839,876 (1)</w:t>
            </w:r>
          </w:p>
        </w:tc>
      </w:tr>
      <w:tr>
        <w:trPr/>
        <w:tc>
          <w:tcPr>
            <w:tcW w:w="5000" w:type="pct"/>
            <w:vAlign w:val="top"/>
            <w:noWrap/>
          </w:tcPr>
          <w:p>
            <w:pPr>
              <w:jc w:val="center"/>
            </w:pPr>
            <w:r>
              <w:rPr>
                <w:rFonts w:ascii="Times New Roman" w:hAnsi="Times New Roman" w:eastAsia="Times New Roman" w:cs="Times New Roman"/>
                <w:sz w:val="20"/>
                <w:szCs w:val="20"/>
              </w:rPr>
              <w:t xml:space="preserve">7</w:t>
            </w:r>
          </w:p>
        </w:tc>
        <w:tc>
          <w:tcPr>
            <w:tcW w:w="5000" w:type="pct"/>
            <w:vAlign w:val="top"/>
            <w:noWrap/>
          </w:tcPr>
          <w:p>
            <w:pPr>
              <w:spacing w:before="0" w:after="0"/>
            </w:pPr>
            <w:r>
              <w:rPr/>
              <w:t xml:space="preserve">SOLE DISPOSITIVE POWER</w:t>
            </w:r>
          </w:p>
          <w:p>
            <w:pPr>
              <w:spacing w:before="0" w:after="0"/>
            </w:pPr>
            <w:r>
              <w:rPr/>
              <w:t xml:space="preserve"> </w:t>
            </w:r>
          </w:p>
          <w:p>
            <w:pPr>
              <w:spacing w:before="0" w:after="0"/>
            </w:pPr>
            <w:r>
              <w:rPr/>
              <w:t xml:space="preserve">0</w:t>
            </w:r>
          </w:p>
        </w:tc>
      </w:tr>
      <w:tr>
        <w:trPr/>
        <w:tc>
          <w:tcPr>
            <w:tcW w:w="5000" w:type="pct"/>
            <w:vAlign w:val="top"/>
            <w:noWrap/>
          </w:tcPr>
          <w:p>
            <w:pPr>
              <w:jc w:val="center"/>
            </w:pPr>
            <w:r>
              <w:rPr>
                <w:rFonts w:ascii="Times New Roman" w:hAnsi="Times New Roman" w:eastAsia="Times New Roman" w:cs="Times New Roman"/>
                <w:sz w:val="20"/>
                <w:szCs w:val="20"/>
              </w:rPr>
              <w:t xml:space="preserve">8</w:t>
            </w:r>
          </w:p>
        </w:tc>
        <w:tc>
          <w:tcPr>
            <w:tcW w:w="5000" w:type="pct"/>
            <w:vAlign w:val="top"/>
            <w:noWrap/>
          </w:tcPr>
          <w:p>
            <w:pPr/>
            <w:r>
              <w:rPr/>
              <w:t xml:space="preserve">SHARED DISPOSITIVE POWER    </w:t>
            </w:r>
          </w:p>
          <w:p>
            <w:pPr>
              <w:spacing w:before="0" w:after="0"/>
            </w:pPr>
            <w:r>
              <w:rPr/>
              <w:t xml:space="preserve"> </w:t>
            </w:r>
          </w:p>
          <w:p>
            <w:pPr/>
            <w:r>
              <w:rPr/>
              <w:t xml:space="preserve">    </w:t>
            </w:r>
          </w:p>
          <w:p>
            <w:pPr>
              <w:spacing w:before="0" w:after="0"/>
            </w:pPr>
            <w:r>
              <w:rPr/>
              <w:t xml:space="preserve">11,839,876 (1)</w:t>
            </w:r>
          </w:p>
        </w:tc>
      </w:tr>
    </w:tbl>
    <w:tbl>
      <w:tblGrid>
        <w:gridCol w:w="350" w:type="dxa"/>
        <w:gridCol w:w="4650" w:type="dxa"/>
      </w:tblGrid>
      <w:tblPr>
        <w:tblW w:w="5000" w:type="pct"/>
        <w:tblCellSpacing w:w="0" w:type="dxa"/>
        <w:tblLayout w:type="autofit"/>
      </w:tblPr>
      <w:tr>
        <w:trPr/>
        <w:tc>
          <w:tcPr>
            <w:tcW w:w="350" w:type="pct"/>
            <w:vAlign w:val="top"/>
            <w:noWrap/>
          </w:tcPr>
          <w:p>
            <w:pPr>
              <w:jc w:val="center"/>
            </w:pPr>
            <w:r>
              <w:rPr>
                <w:rFonts w:ascii="Times New Roman" w:hAnsi="Times New Roman" w:eastAsia="Times New Roman" w:cs="Times New Roman"/>
                <w:sz w:val="20"/>
                <w:szCs w:val="20"/>
              </w:rPr>
              <w:t xml:space="preserve">9 </w:t>
            </w:r>
          </w:p>
        </w:tc>
        <w:tc>
          <w:tcPr>
            <w:tcW w:w="4650" w:type="pct"/>
            <w:vAlign w:val="top"/>
            <w:noWrap/>
          </w:tcPr>
          <w:p>
            <w:pPr/>
            <w:r>
              <w:rPr/>
              <w:t xml:space="preserve">AGGREGATE AMOUNT BENEFICIALLY OWNED BY EACH REPORTING PERSON    </w:t>
            </w:r>
          </w:p>
          <w:p>
            <w:pPr>
              <w:spacing w:before="0" w:after="0"/>
            </w:pPr>
            <w:r>
              <w:rPr/>
              <w:t xml:space="preserve"> </w:t>
            </w:r>
          </w:p>
          <w:p>
            <w:pPr/>
            <w:r>
              <w:rPr/>
              <w:t xml:space="preserve">    </w:t>
            </w:r>
          </w:p>
          <w:p>
            <w:pPr>
              <w:spacing w:before="0" w:after="0"/>
            </w:pPr>
            <w:r>
              <w:rPr/>
              <w:t xml:space="preserve">11,839,876 (1)</w:t>
            </w:r>
          </w:p>
        </w:tc>
      </w:tr>
      <w:tr>
        <w:trPr/>
        <w:tc>
          <w:tcPr>
            <w:tcW w:w="5000" w:type="pct"/>
            <w:vAlign w:val="top"/>
            <w:noWrap/>
          </w:tcPr>
          <w:p>
            <w:pPr>
              <w:jc w:val="center"/>
            </w:pPr>
            <w:r>
              <w:rPr>
                <w:rFonts w:ascii="Times New Roman" w:hAnsi="Times New Roman" w:eastAsia="Times New Roman" w:cs="Times New Roman"/>
                <w:sz w:val="20"/>
                <w:szCs w:val="20"/>
              </w:rPr>
              <w:t xml:space="preserve">10</w:t>
            </w:r>
          </w:p>
        </w:tc>
        <w:tc>
          <w:tcPr>
            <w:tcW w:w="5000" w:type="pct"/>
            <w:vAlign w:val="top"/>
            <w:noWrap/>
          </w:tcPr>
          <w:p>
            <w:pPr>
              <w:spacing w:before="0" w:after="0"/>
            </w:pPr>
            <w:r>
              <w:rPr/>
              <w:t xml:space="preserve">CHECK IF THE AGGREGATE AMOUNT IN ROW (9) EXCLUDES CERTAIN SHARES (SEE    INSTRUCTIONS)</w:t>
            </w:r>
          </w:p>
          <w:p>
            <w:pPr>
              <w:spacing w:before="0" w:after="0"/>
            </w:pPr>
            <w:r>
              <w:rPr/>
              <w:t xml:space="preserve"> </w:t>
            </w:r>
          </w:p>
          <w:p>
            <w:pPr>
              <w:spacing w:before="0" w:after="0"/>
            </w:pPr>
            <w:r>
              <w:rPr/>
              <w:t xml:space="preserve">☐</w:t>
            </w:r>
          </w:p>
        </w:tc>
      </w:tr>
      <w:tr>
        <w:trPr/>
        <w:tc>
          <w:tcPr>
            <w:tcW w:w="5000" w:type="pct"/>
            <w:vAlign w:val="top"/>
            <w:noWrap/>
          </w:tcPr>
          <w:p>
            <w:pPr>
              <w:jc w:val="center"/>
            </w:pPr>
            <w:r>
              <w:rPr>
                <w:rFonts w:ascii="Times New Roman" w:hAnsi="Times New Roman" w:eastAsia="Times New Roman" w:cs="Times New Roman"/>
                <w:sz w:val="20"/>
                <w:szCs w:val="20"/>
              </w:rPr>
              <w:t xml:space="preserve">11</w:t>
            </w:r>
          </w:p>
        </w:tc>
        <w:tc>
          <w:tcPr>
            <w:tcW w:w="5000" w:type="pct"/>
            <w:vAlign w:val="top"/>
            <w:noWrap/>
          </w:tcPr>
          <w:p>
            <w:pPr>
              <w:spacing w:before="0" w:after="0"/>
            </w:pPr>
            <w:r>
              <w:rPr/>
              <w:t xml:space="preserve">PERCENT OF CLASS REPRESENTED BY AMOUNT IN ROW (9)</w:t>
            </w:r>
          </w:p>
          <w:p>
            <w:pPr>
              <w:spacing w:before="0" w:after="0"/>
            </w:pPr>
            <w:r>
              <w:rPr/>
              <w:t xml:space="preserve"> </w:t>
            </w:r>
          </w:p>
          <w:p>
            <w:pPr>
              <w:spacing w:before="0" w:after="0"/>
            </w:pPr>
            <w:r>
              <w:rPr/>
              <w:t xml:space="preserve">8.9% (2)</w:t>
            </w:r>
          </w:p>
        </w:tc>
      </w:tr>
      <w:tr>
        <w:trPr/>
        <w:tc>
          <w:tcPr>
            <w:tcW w:w="5000" w:type="pct"/>
            <w:vAlign w:val="top"/>
            <w:noWrap/>
          </w:tcPr>
          <w:p>
            <w:pPr>
              <w:jc w:val="center"/>
            </w:pPr>
            <w:r>
              <w:rPr>
                <w:rFonts w:ascii="Times New Roman" w:hAnsi="Times New Roman" w:eastAsia="Times New Roman" w:cs="Times New Roman"/>
                <w:sz w:val="20"/>
                <w:szCs w:val="20"/>
              </w:rPr>
              <w:t xml:space="preserve">12</w:t>
            </w:r>
          </w:p>
        </w:tc>
        <w:tc>
          <w:tcPr>
            <w:tcW w:w="5000" w:type="pct"/>
            <w:vAlign w:val="top"/>
            <w:noWrap/>
          </w:tcPr>
          <w:p>
            <w:pPr>
              <w:spacing w:before="0" w:after="0"/>
            </w:pPr>
            <w:r>
              <w:rPr/>
              <w:t xml:space="preserve">TYPE OF REPORTING PERSON (SEE INSTRUCTIONS)</w:t>
            </w:r>
          </w:p>
          <w:p>
            <w:pPr>
              <w:spacing w:before="0" w:after="0"/>
            </w:pPr>
            <w:r>
              <w:rPr/>
              <w:t xml:space="preserve"> </w:t>
            </w:r>
          </w:p>
          <w:p>
            <w:pPr>
              <w:spacing w:before="0" w:after="0"/>
            </w:pPr>
            <w:r>
              <w:rPr/>
              <w:t xml:space="preserve">PN</w:t>
            </w:r>
          </w:p>
        </w:tc>
      </w:tr>
    </w:tbl>
    <w:p>
      <w:pPr>
        <w:spacing w:before="0" w:after="0"/>
      </w:pPr>
      <w:r>
        <w:rPr/>
        <w:t xml:space="preserve"> </w:t>
      </w:r>
    </w:p>
    <w:p>
      <w:pPr>
        <w:spacing w:before="0" w:after="0"/>
      </w:pPr>
      <w:r>
        <w:rPr>
          <w:b w:val="1"/>
          <w:bCs w:val="1"/>
        </w:rPr>
        <w:t xml:space="preserve">FOOTNOTES</w:t>
      </w:r>
    </w:p>
    <w:p>
      <w:pPr>
        <w:spacing w:before="0" w:after="0"/>
      </w:pPr>
      <w:r>
        <w:rPr>
          <w:b w:val="1"/>
          <w:bCs w:val="1"/>
        </w:rPr>
        <w:t xml:space="preserve"> </w:t>
      </w:r>
    </w:p>
    <w:tbl>
      <w:tblGrid>
        <w:gridCol w:w="36000" w:type="dxa"/>
        <w:gridCol w:w="5000" w:type="dxa"/>
      </w:tblGrid>
      <w:tblPr>
        <w:tblW w:w="5000" w:type="pct"/>
        <w:tblCellSpacing w:w="0" w:type="dxa"/>
        <w:tblLayout w:type="autofit"/>
      </w:tblPr>
      <w:tr>
        <w:trPr/>
        <w:tc>
          <w:tcPr>
            <w:tcW w:w="36000" w:type="dxa"/>
            <w:vAlign w:val="top"/>
            <w:noWrap/>
          </w:tcPr>
          <w:p>
            <w:pPr/>
            <w:r>
              <w:rPr>
                <w:rFonts w:ascii="Times New Roman" w:hAnsi="Times New Roman" w:eastAsia="Times New Roman" w:cs="Times New Roman"/>
                <w:sz w:val="20"/>
                <w:szCs w:val="20"/>
              </w:rPr>
              <w:t xml:space="preserve">(1)</w:t>
            </w:r>
          </w:p>
        </w:tc>
        <w:tc>
          <w:tcPr>
            <w:tcW w:w="5000" w:type="pct"/>
            <w:vAlign w:val="top"/>
            <w:noWrap/>
          </w:tcPr>
          <w:p>
            <w:pPr/>
            <w:r>
              <w:rPr>
                <w:rFonts w:ascii="Times New Roman" w:hAnsi="Times New Roman" w:eastAsia="Times New Roman" w:cs="Times New Roman"/>
                <w:sz w:val="20"/>
                <w:szCs w:val="20"/>
              </w:rPr>
              <w:t xml:space="preserve">The shares reported in this row are held directly by Master Fund. Soleus Capital, LLC is the sole general partner of Master Fund, Soleus Capital Group, LLC is the sole managing member of Soleus Capital, LLC, Soleus Capital Management is the investment manager for Master Fund, and Soleus GP, LLC is the sole general partner of Soleus Capital Management. Guy Levy is the sole managing member of each of Soleus Capital Group, LLC and of Soleus GP, LLC. Each of Soleus Capital Group, LLC, Soleus Capital, LLC, Soleus Capital Management, Soleus GP, LLC and Mr. Levy disclaims beneficial ownership of these shares held by Master Fund other than for the purpose of determining their obligations under Section 13(d) of the Exchange Act, and the filing of this report shall not be deemed an admission that any of Soleus Capital Group, LLC, Soleus Capital, LLC, Soleus Capital Management, Soleus GP, LLC or Mr. Levy is the beneficial owner of such shares for any other purpose.</w:t>
            </w:r>
          </w:p>
        </w:tc>
      </w:tr>
    </w:tbl>
    <w:p>
      <w:pPr>
        <w:spacing w:before="0" w:after="0"/>
      </w:pPr>
      <w:r>
        <w:rPr>
          <w:b w:val="1"/>
          <w:bCs w:val="1"/>
        </w:rPr>
        <w:t xml:space="preserve"> </w:t>
      </w:r>
    </w:p>
    <w:p>
      <w:pPr>
        <w:spacing w:before="0" w:after="0"/>
      </w:pPr>
    </w:p>
    <w:tbl>
      <w:tblGrid>
        <w:gridCol w:w="360" w:type="dxa"/>
        <w:gridCol w:w="5000" w:type="dxa"/>
      </w:tblGrid>
      <w:tblPr>
        <w:tblW w:w="5000" w:type="pct"/>
        <w:tblCellSpacing w:w="0" w:type="dxa"/>
        <w:tblLayout w:type="autofit"/>
      </w:tblPr>
      <w:tr>
        <w:trPr/>
        <w:tc>
          <w:tcPr>
            <w:tcW w:w="360" w:type="dxa"/>
            <w:vAlign w:val="top"/>
            <w:noWrap/>
          </w:tcPr>
          <w:p>
            <w:pPr/>
            <w:r>
              <w:rPr>
                <w:rFonts w:ascii="Times New Roman" w:hAnsi="Times New Roman" w:eastAsia="Times New Roman" w:cs="Times New Roman"/>
                <w:sz w:val="20"/>
                <w:szCs w:val="20"/>
              </w:rPr>
              <w:t xml:space="preserve">(2)</w:t>
            </w:r>
          </w:p>
        </w:tc>
        <w:tc>
          <w:tcPr>
            <w:tcW w:w="5000" w:type="pct"/>
            <w:vAlign w:val="top"/>
            <w:noWrap/>
          </w:tcPr>
          <w:p>
            <w:pPr/>
            <w:r>
              <w:rPr>
                <w:rFonts w:ascii="Times New Roman" w:hAnsi="Times New Roman" w:eastAsia="Times New Roman" w:cs="Times New Roman"/>
                <w:sz w:val="20"/>
                <w:szCs w:val="20"/>
              </w:rPr>
              <w:t xml:space="preserve">This percentage is calculated based upon 132,576,502 shares of common stock of the Issuer outstanding as of November 5, 2024, as set forth on the cover of the Form 10-Q.</w:t>
            </w:r>
          </w:p>
        </w:tc>
      </w:tr>
    </w:tbl>
    <w:p>
      <w:pPr>
        <w:spacing w:before="0" w:after="0"/>
      </w:pPr>
      <w:r>
        <w:rPr/>
        <w:t xml:space="preserve"> </w:t>
      </w:r>
    </w:p>
    <w:p>
      <w:pPr>
        <w:spacing w:before="0" w:after="0"/>
      </w:pPr>
    </w:p>
    <w:p>
      <w:pPr>
        <w:spacing w:before="0" w:after="0"/>
      </w:pPr>
    </w:p>
    <w:p>
      <w:pPr>
        <w:jc w:val="center"/>
        <w:spacing w:before="0" w:after="0"/>
      </w:pPr>
      <w:r>
        <w:rPr/>
        <w:t xml:space="preserve">5</w:t>
      </w:r>
    </w:p>
    <w:p>
      <w:pPr>
        <w:spacing w:before="0" w:after="0"/>
      </w:pPr>
      <w:r>
        <w:rPr/>
        <w:t xml:space="preserve"> </w:t>
      </w:r>
    </w:p>
    <w:p>
      <w:pPr>
        <w:spacing w:before="0" w:after="0"/>
      </w:pPr>
      <w:r>
        <w:rPr/>
        <w:t xml:space="preserve"> </w:t>
      </w:r>
    </w:p>
    <w:p>
      <w:pPr>
        <w:spacing w:before="0" w:after="0"/>
      </w:pPr>
      <w:r>
        <w:rPr/>
        <w:t xml:space="preserve">CUSIP NO. 68621F102</w:t>
      </w:r>
    </w:p>
    <w:p>
      <w:pPr>
        <w:spacing w:before="0" w:after="0"/>
      </w:pPr>
      <w:r>
        <w:rPr/>
        <w:t xml:space="preserve"> </w:t>
      </w:r>
    </w:p>
    <w:tbl>
      <w:tblGrid>
        <w:gridCol w:w="350" w:type="dxa"/>
        <w:gridCol w:w="4650" w:type="dxa"/>
      </w:tblGrid>
      <w:tblPr>
        <w:tblW w:w="5000" w:type="pct"/>
        <w:tblCellSpacing w:w="0" w:type="dxa"/>
        <w:tblLayout w:type="autofit"/>
      </w:tblPr>
      <w:tr>
        <w:trPr/>
        <w:tc>
          <w:tcPr>
            <w:tcW w:w="350" w:type="pct"/>
            <w:vAlign w:val="top"/>
            <w:noWrap/>
          </w:tcPr>
          <w:p>
            <w:pPr>
              <w:jc w:val="center"/>
            </w:pPr>
            <w:r>
              <w:rPr>
                <w:rFonts w:ascii="Times New Roman" w:hAnsi="Times New Roman" w:eastAsia="Times New Roman" w:cs="Times New Roman"/>
                <w:sz w:val="20"/>
                <w:szCs w:val="20"/>
              </w:rPr>
              <w:t xml:space="preserve">1 </w:t>
            </w:r>
          </w:p>
        </w:tc>
        <w:tc>
          <w:tcPr>
            <w:tcW w:w="4650" w:type="pct"/>
            <w:vAlign w:val="top"/>
            <w:noWrap/>
          </w:tcPr>
          <w:p>
            <w:pPr/>
            <w:r>
              <w:rPr/>
              <w:t xml:space="preserve">NAMES OF REPORTING PERSONS    </w:t>
            </w:r>
          </w:p>
          <w:p>
            <w:pPr>
              <w:spacing w:before="0" w:after="0"/>
            </w:pPr>
            <w:r>
              <w:rPr/>
              <w:t xml:space="preserve">I.R.S. IDENTIFICATION NOS. OF ABOVE PERSONS (ENTITIES ONLY)</w:t>
            </w:r>
          </w:p>
          <w:p>
            <w:pPr/>
            <w:r>
              <w:rPr/>
              <w:t xml:space="preserve">    </w:t>
            </w:r>
          </w:p>
          <w:p>
            <w:pPr>
              <w:spacing w:before="0" w:after="0"/>
            </w:pPr>
            <w:r>
              <w:rPr/>
              <w:t xml:space="preserve"> </w:t>
            </w:r>
          </w:p>
          <w:p>
            <w:pPr/>
            <w:r>
              <w:rPr/>
              <w:t xml:space="preserve">    </w:t>
            </w:r>
          </w:p>
          <w:p>
            <w:pPr>
              <w:spacing w:before="0" w:after="0"/>
            </w:pPr>
            <w:r>
              <w:rPr/>
              <w:t xml:space="preserve">Soleus GP, LLC</w:t>
            </w:r>
          </w:p>
        </w:tc>
      </w:tr>
      <w:tr>
        <w:trPr/>
        <w:tc>
          <w:tcPr>
            <w:tcW w:w="5000" w:type="pct"/>
            <w:vAlign w:val="top"/>
            <w:noWrap/>
          </w:tcPr>
          <w:p>
            <w:pPr>
              <w:jc w:val="center"/>
            </w:pPr>
            <w:r>
              <w:rPr>
                <w:rFonts w:ascii="Times New Roman" w:hAnsi="Times New Roman" w:eastAsia="Times New Roman" w:cs="Times New Roman"/>
                <w:sz w:val="20"/>
                <w:szCs w:val="20"/>
              </w:rPr>
              <w:t xml:space="preserve">2</w:t>
            </w:r>
          </w:p>
        </w:tc>
        <w:tc>
          <w:tcPr>
            <w:tcW w:w="5000" w:type="pct"/>
            <w:vAlign w:val="top"/>
            <w:noWrap/>
          </w:tcPr>
          <w:p>
            <w:pPr>
              <w:spacing w:before="0" w:after="0"/>
            </w:pPr>
            <w:r>
              <w:rPr/>
              <w:t xml:space="preserve">CHECK THE APPROPRIATE BOX IF A MEMBER OF A GROUP (SEE INSTRUCTIONS)</w:t>
            </w:r>
          </w:p>
          <w:p>
            <w:pPr>
              <w:spacing w:before="0" w:after="0"/>
            </w:pPr>
            <w:r>
              <w:rPr/>
              <w:t xml:space="preserve"> </w:t>
            </w:r>
          </w:p>
          <w:p>
            <w:pPr>
              <w:spacing w:before="0" w:after="0"/>
            </w:pPr>
            <w:r>
              <w:rPr/>
              <w:t xml:space="preserve">(a) ☐ (b) ☐</w:t>
            </w:r>
          </w:p>
        </w:tc>
      </w:tr>
      <w:tr>
        <w:trPr/>
        <w:tc>
          <w:tcPr>
            <w:tcW w:w="5000" w:type="pct"/>
            <w:vAlign w:val="top"/>
            <w:noWrap/>
          </w:tcPr>
          <w:p>
            <w:pPr>
              <w:jc w:val="center"/>
            </w:pPr>
            <w:r>
              <w:rPr>
                <w:rFonts w:ascii="Times New Roman" w:hAnsi="Times New Roman" w:eastAsia="Times New Roman" w:cs="Times New Roman"/>
                <w:sz w:val="20"/>
                <w:szCs w:val="20"/>
              </w:rPr>
              <w:t xml:space="preserve">3</w:t>
            </w:r>
          </w:p>
        </w:tc>
        <w:tc>
          <w:tcPr>
            <w:tcW w:w="5000" w:type="pct"/>
            <w:vAlign w:val="top"/>
            <w:noWrap/>
          </w:tcPr>
          <w:p>
            <w:pPr>
              <w:spacing w:before="0" w:after="0"/>
            </w:pPr>
            <w:r>
              <w:rPr/>
              <w:t xml:space="preserve">SEC USE ONLY</w:t>
            </w:r>
          </w:p>
          <w:p>
            <w:pPr>
              <w:spacing w:before="0" w:after="0"/>
            </w:pPr>
            <w:r>
              <w:rPr/>
              <w:t xml:space="preserve"> </w:t>
            </w:r>
          </w:p>
          <w:p>
            <w:pPr>
              <w:spacing w:before="0" w:after="0"/>
            </w:pPr>
            <w:r>
              <w:rPr/>
              <w:t xml:space="preserve"> </w:t>
            </w:r>
          </w:p>
        </w:tc>
      </w:tr>
      <w:tr>
        <w:trPr/>
        <w:tc>
          <w:tcPr>
            <w:tcW w:w="5000" w:type="pct"/>
            <w:vAlign w:val="top"/>
            <w:noWrap/>
          </w:tcPr>
          <w:p>
            <w:pPr>
              <w:jc w:val="center"/>
            </w:pPr>
            <w:r>
              <w:rPr>
                <w:rFonts w:ascii="Times New Roman" w:hAnsi="Times New Roman" w:eastAsia="Times New Roman" w:cs="Times New Roman"/>
                <w:sz w:val="20"/>
                <w:szCs w:val="20"/>
              </w:rPr>
              <w:t xml:space="preserve">4</w:t>
            </w:r>
          </w:p>
        </w:tc>
        <w:tc>
          <w:tcPr>
            <w:tcW w:w="5000" w:type="pct"/>
            <w:vAlign w:val="top"/>
            <w:noWrap/>
          </w:tcPr>
          <w:p>
            <w:pPr>
              <w:spacing w:before="0" w:after="0"/>
            </w:pPr>
            <w:r>
              <w:rPr/>
              <w:t xml:space="preserve">CITIZENSHIP OR PLACE OF ORGANIZATION</w:t>
            </w:r>
          </w:p>
          <w:p>
            <w:pPr>
              <w:spacing w:before="0" w:after="0"/>
            </w:pPr>
            <w:r>
              <w:rPr/>
              <w:t xml:space="preserve"> </w:t>
            </w:r>
          </w:p>
          <w:p>
            <w:pPr>
              <w:spacing w:before="0" w:after="0"/>
            </w:pPr>
            <w:r>
              <w:rPr/>
              <w:t xml:space="preserve">Delaware</w:t>
            </w:r>
          </w:p>
        </w:tc>
      </w:tr>
    </w:tbl>
    <w:tbl>
      <w:tblGrid>
        <w:gridCol w:w="900" w:type="dxa"/>
        <w:gridCol w:w="350" w:type="dxa"/>
        <w:gridCol w:w="3750" w:type="dxa"/>
      </w:tblGrid>
      <w:tblPr>
        <w:tblW w:w="5000" w:type="pct"/>
        <w:tblCellSpacing w:w="0" w:type="dxa"/>
        <w:tblLayout w:type="autofit"/>
      </w:tblPr>
      <w:tr>
        <w:trPr/>
        <w:tc>
          <w:tcPr>
            <w:tcW w:w="900" w:type="pct"/>
            <w:noWrap/>
          </w:tcPr>
          <w:p>
            <w:pPr>
              <w:jc w:val="center"/>
            </w:pPr>
            <w:r>
              <w:rPr>
                <w:rFonts w:ascii="Times New Roman" w:hAnsi="Times New Roman" w:eastAsia="Times New Roman" w:cs="Times New Roman"/>
                <w:sz w:val="20"/>
                <w:szCs w:val="20"/>
              </w:rPr>
              <w:t xml:space="preserve">NUMBER OF</w:t>
            </w:r>
            <w:br/>
            <w:r>
              <w:rPr>
                <w:rFonts w:ascii="Times New Roman" w:hAnsi="Times New Roman" w:eastAsia="Times New Roman" w:cs="Times New Roman"/>
                <w:sz w:val="20"/>
                <w:szCs w:val="20"/>
              </w:rPr>
              <w:t xml:space="preserve">SHARES BENEFICIALLY</w:t>
            </w:r>
            <w:br/>
            <w:r>
              <w:rPr>
                <w:rFonts w:ascii="Times New Roman" w:hAnsi="Times New Roman" w:eastAsia="Times New Roman" w:cs="Times New Roman"/>
                <w:sz w:val="20"/>
                <w:szCs w:val="20"/>
              </w:rPr>
              <w:t xml:space="preserve">OWNED BY</w:t>
            </w:r>
            <w:br/>
            <w:r>
              <w:rPr>
                <w:rFonts w:ascii="Times New Roman" w:hAnsi="Times New Roman" w:eastAsia="Times New Roman" w:cs="Times New Roman"/>
                <w:sz w:val="20"/>
                <w:szCs w:val="20"/>
              </w:rPr>
              <w:t xml:space="preserve">EACH</w:t>
            </w:r>
            <w:br/>
            <w:r>
              <w:rPr>
                <w:rFonts w:ascii="Times New Roman" w:hAnsi="Times New Roman" w:eastAsia="Times New Roman" w:cs="Times New Roman"/>
                <w:sz w:val="20"/>
                <w:szCs w:val="20"/>
              </w:rPr>
              <w:t xml:space="preserve">REPORTING</w:t>
            </w:r>
            <w:br/>
            <w:r>
              <w:rPr>
                <w:rFonts w:ascii="Times New Roman" w:hAnsi="Times New Roman" w:eastAsia="Times New Roman" w:cs="Times New Roman"/>
                <w:sz w:val="20"/>
                <w:szCs w:val="20"/>
              </w:rPr>
              <w:t xml:space="preserve">PERSON</w:t>
            </w:r>
            <w:br/>
            <w:r>
              <w:rPr>
                <w:rFonts w:ascii="Times New Roman" w:hAnsi="Times New Roman" w:eastAsia="Times New Roman" w:cs="Times New Roman"/>
                <w:sz w:val="20"/>
                <w:szCs w:val="20"/>
              </w:rPr>
              <w:t xml:space="preserve">WITH:</w:t>
            </w:r>
          </w:p>
        </w:tc>
        <w:tc>
          <w:tcPr>
            <w:tcW w:w="350" w:type="pct"/>
            <w:vAlign w:val="top"/>
            <w:noWrap/>
          </w:tcPr>
          <w:p>
            <w:pPr>
              <w:jc w:val="center"/>
            </w:pPr>
            <w:r>
              <w:rPr>
                <w:rFonts w:ascii="Times New Roman" w:hAnsi="Times New Roman" w:eastAsia="Times New Roman" w:cs="Times New Roman"/>
                <w:sz w:val="20"/>
                <w:szCs w:val="20"/>
              </w:rPr>
              <w:t xml:space="preserve">5 </w:t>
            </w:r>
          </w:p>
        </w:tc>
        <w:tc>
          <w:tcPr>
            <w:tcW w:w="3750" w:type="pct"/>
            <w:vAlign w:val="top"/>
            <w:noWrap/>
          </w:tcPr>
          <w:p>
            <w:pPr>
              <w:spacing w:before="0" w:after="0"/>
            </w:pPr>
            <w:r>
              <w:rPr/>
              <w:t xml:space="preserve">SOLE VOTING POWER</w:t>
            </w:r>
          </w:p>
          <w:p>
            <w:pPr>
              <w:spacing w:before="0" w:after="0"/>
            </w:pPr>
            <w:r>
              <w:rPr/>
              <w:t xml:space="preserve"> </w:t>
            </w:r>
          </w:p>
          <w:p>
            <w:pPr>
              <w:spacing w:before="0" w:after="0"/>
            </w:pPr>
            <w:r>
              <w:rPr/>
              <w:t xml:space="preserve">0</w:t>
            </w:r>
          </w:p>
        </w:tc>
      </w:tr>
      <w:tr>
        <w:trPr/>
        <w:tc>
          <w:tcPr>
            <w:tcW w:w="5000" w:type="pct"/>
            <w:vAlign w:val="top"/>
            <w:noWrap/>
          </w:tcPr>
          <w:p>
            <w:pPr>
              <w:jc w:val="center"/>
            </w:pPr>
            <w:r>
              <w:rPr>
                <w:rFonts w:ascii="Times New Roman" w:hAnsi="Times New Roman" w:eastAsia="Times New Roman" w:cs="Times New Roman"/>
                <w:sz w:val="20"/>
                <w:szCs w:val="20"/>
              </w:rPr>
              <w:t xml:space="preserve">6</w:t>
            </w:r>
          </w:p>
        </w:tc>
        <w:tc>
          <w:tcPr>
            <w:tcW w:w="5000" w:type="pct"/>
            <w:vAlign w:val="top"/>
            <w:noWrap/>
          </w:tcPr>
          <w:p>
            <w:pPr>
              <w:spacing w:before="0" w:after="0"/>
            </w:pPr>
            <w:r>
              <w:rPr/>
              <w:t xml:space="preserve">SHARED VOTING POWER</w:t>
            </w:r>
          </w:p>
          <w:p>
            <w:pPr>
              <w:spacing w:before="0" w:after="0"/>
            </w:pPr>
            <w:r>
              <w:rPr/>
              <w:t xml:space="preserve"> </w:t>
            </w:r>
          </w:p>
          <w:p>
            <w:pPr>
              <w:spacing w:before="0" w:after="0"/>
            </w:pPr>
            <w:r>
              <w:rPr/>
              <w:t xml:space="preserve">11,839,876 (1)</w:t>
            </w:r>
          </w:p>
        </w:tc>
      </w:tr>
      <w:tr>
        <w:trPr/>
        <w:tc>
          <w:tcPr>
            <w:tcW w:w="5000" w:type="pct"/>
            <w:vAlign w:val="top"/>
            <w:noWrap/>
          </w:tcPr>
          <w:p>
            <w:pPr>
              <w:jc w:val="center"/>
            </w:pPr>
            <w:r>
              <w:rPr>
                <w:rFonts w:ascii="Times New Roman" w:hAnsi="Times New Roman" w:eastAsia="Times New Roman" w:cs="Times New Roman"/>
                <w:sz w:val="20"/>
                <w:szCs w:val="20"/>
              </w:rPr>
              <w:t xml:space="preserve">7</w:t>
            </w:r>
          </w:p>
        </w:tc>
        <w:tc>
          <w:tcPr>
            <w:tcW w:w="5000" w:type="pct"/>
            <w:vAlign w:val="top"/>
            <w:noWrap/>
          </w:tcPr>
          <w:p>
            <w:pPr>
              <w:spacing w:before="0" w:after="0"/>
            </w:pPr>
            <w:r>
              <w:rPr/>
              <w:t xml:space="preserve">SOLE DISPOSITIVE POWER</w:t>
            </w:r>
          </w:p>
          <w:p>
            <w:pPr>
              <w:spacing w:before="0" w:after="0"/>
            </w:pPr>
            <w:r>
              <w:rPr/>
              <w:t xml:space="preserve"> </w:t>
            </w:r>
          </w:p>
          <w:p>
            <w:pPr>
              <w:spacing w:before="0" w:after="0"/>
            </w:pPr>
            <w:r>
              <w:rPr/>
              <w:t xml:space="preserve">0</w:t>
            </w:r>
          </w:p>
        </w:tc>
      </w:tr>
      <w:tr>
        <w:trPr/>
        <w:tc>
          <w:tcPr>
            <w:tcW w:w="5000" w:type="pct"/>
            <w:vAlign w:val="top"/>
            <w:noWrap/>
          </w:tcPr>
          <w:p>
            <w:pPr>
              <w:jc w:val="center"/>
            </w:pPr>
            <w:r>
              <w:rPr>
                <w:rFonts w:ascii="Times New Roman" w:hAnsi="Times New Roman" w:eastAsia="Times New Roman" w:cs="Times New Roman"/>
                <w:sz w:val="20"/>
                <w:szCs w:val="20"/>
              </w:rPr>
              <w:t xml:space="preserve">8</w:t>
            </w:r>
          </w:p>
        </w:tc>
        <w:tc>
          <w:tcPr>
            <w:tcW w:w="5000" w:type="pct"/>
            <w:vAlign w:val="top"/>
            <w:noWrap/>
          </w:tcPr>
          <w:p>
            <w:pPr/>
            <w:r>
              <w:rPr/>
              <w:t xml:space="preserve">SHARED DISPOSITIVE POWER    </w:t>
            </w:r>
          </w:p>
          <w:p>
            <w:pPr>
              <w:spacing w:before="0" w:after="0"/>
            </w:pPr>
            <w:r>
              <w:rPr/>
              <w:t xml:space="preserve"> </w:t>
            </w:r>
          </w:p>
          <w:p>
            <w:pPr/>
            <w:r>
              <w:rPr/>
              <w:t xml:space="preserve">    </w:t>
            </w:r>
          </w:p>
          <w:p>
            <w:pPr>
              <w:spacing w:before="0" w:after="0"/>
            </w:pPr>
            <w:r>
              <w:rPr/>
              <w:t xml:space="preserve">11,839,876 (1)</w:t>
            </w:r>
          </w:p>
        </w:tc>
      </w:tr>
    </w:tbl>
    <w:tbl>
      <w:tblGrid>
        <w:gridCol w:w="350" w:type="dxa"/>
        <w:gridCol w:w="4650" w:type="dxa"/>
      </w:tblGrid>
      <w:tblPr>
        <w:tblW w:w="5000" w:type="pct"/>
        <w:tblCellSpacing w:w="0" w:type="dxa"/>
        <w:tblLayout w:type="autofit"/>
      </w:tblPr>
      <w:tr>
        <w:trPr/>
        <w:tc>
          <w:tcPr>
            <w:tcW w:w="350" w:type="pct"/>
            <w:vAlign w:val="top"/>
            <w:noWrap/>
          </w:tcPr>
          <w:p>
            <w:pPr>
              <w:jc w:val="center"/>
            </w:pPr>
            <w:r>
              <w:rPr>
                <w:rFonts w:ascii="Times New Roman" w:hAnsi="Times New Roman" w:eastAsia="Times New Roman" w:cs="Times New Roman"/>
                <w:sz w:val="20"/>
                <w:szCs w:val="20"/>
              </w:rPr>
              <w:t xml:space="preserve">9 </w:t>
            </w:r>
          </w:p>
        </w:tc>
        <w:tc>
          <w:tcPr>
            <w:tcW w:w="4650" w:type="pct"/>
            <w:vAlign w:val="top"/>
            <w:noWrap/>
          </w:tcPr>
          <w:p>
            <w:pPr/>
            <w:r>
              <w:rPr/>
              <w:t xml:space="preserve">AGGREGATE AMOUNT BENEFICIALLY OWNED BY EACH REPORTING PERSON    </w:t>
            </w:r>
          </w:p>
          <w:p>
            <w:pPr>
              <w:spacing w:before="0" w:after="0"/>
            </w:pPr>
            <w:r>
              <w:rPr/>
              <w:t xml:space="preserve"> </w:t>
            </w:r>
          </w:p>
          <w:p>
            <w:pPr/>
            <w:r>
              <w:rPr/>
              <w:t xml:space="preserve">    </w:t>
            </w:r>
          </w:p>
          <w:p>
            <w:pPr>
              <w:spacing w:before="0" w:after="0"/>
            </w:pPr>
            <w:r>
              <w:rPr/>
              <w:t xml:space="preserve">11,839,876 (1)</w:t>
            </w:r>
          </w:p>
        </w:tc>
      </w:tr>
      <w:tr>
        <w:trPr/>
        <w:tc>
          <w:tcPr>
            <w:tcW w:w="5000" w:type="pct"/>
            <w:vAlign w:val="top"/>
            <w:noWrap/>
          </w:tcPr>
          <w:p>
            <w:pPr>
              <w:jc w:val="center"/>
            </w:pPr>
            <w:r>
              <w:rPr>
                <w:rFonts w:ascii="Times New Roman" w:hAnsi="Times New Roman" w:eastAsia="Times New Roman" w:cs="Times New Roman"/>
                <w:sz w:val="20"/>
                <w:szCs w:val="20"/>
              </w:rPr>
              <w:t xml:space="preserve">10</w:t>
            </w:r>
          </w:p>
        </w:tc>
        <w:tc>
          <w:tcPr>
            <w:tcW w:w="5000" w:type="pct"/>
            <w:vAlign w:val="top"/>
            <w:noWrap/>
          </w:tcPr>
          <w:p>
            <w:pPr>
              <w:spacing w:before="0" w:after="0"/>
            </w:pPr>
            <w:r>
              <w:rPr/>
              <w:t xml:space="preserve">CHECK IF THE AGGREGATE AMOUNT IN ROW (9) EXCLUDES CERTAIN SHARES (SEE    INSTRUCTIONS)</w:t>
            </w:r>
          </w:p>
          <w:p>
            <w:pPr>
              <w:spacing w:before="0" w:after="0"/>
            </w:pPr>
            <w:r>
              <w:rPr/>
              <w:t xml:space="preserve"> </w:t>
            </w:r>
          </w:p>
          <w:p>
            <w:pPr>
              <w:spacing w:before="0" w:after="0"/>
            </w:pPr>
            <w:r>
              <w:rPr/>
              <w:t xml:space="preserve">☐</w:t>
            </w:r>
          </w:p>
        </w:tc>
      </w:tr>
      <w:tr>
        <w:trPr/>
        <w:tc>
          <w:tcPr>
            <w:tcW w:w="5000" w:type="pct"/>
            <w:vAlign w:val="top"/>
            <w:noWrap/>
          </w:tcPr>
          <w:p>
            <w:pPr>
              <w:jc w:val="center"/>
            </w:pPr>
            <w:r>
              <w:rPr>
                <w:rFonts w:ascii="Times New Roman" w:hAnsi="Times New Roman" w:eastAsia="Times New Roman" w:cs="Times New Roman"/>
                <w:sz w:val="20"/>
                <w:szCs w:val="20"/>
              </w:rPr>
              <w:t xml:space="preserve">11</w:t>
            </w:r>
          </w:p>
        </w:tc>
        <w:tc>
          <w:tcPr>
            <w:tcW w:w="5000" w:type="pct"/>
            <w:vAlign w:val="top"/>
            <w:noWrap/>
          </w:tcPr>
          <w:p>
            <w:pPr>
              <w:spacing w:before="0" w:after="0"/>
            </w:pPr>
            <w:r>
              <w:rPr/>
              <w:t xml:space="preserve">PERCENT OF CLASS REPRESENTED BY AMOUNT IN ROW (9)</w:t>
            </w:r>
          </w:p>
          <w:p>
            <w:pPr>
              <w:spacing w:before="0" w:after="0"/>
            </w:pPr>
            <w:r>
              <w:rPr/>
              <w:t xml:space="preserve"> </w:t>
            </w:r>
          </w:p>
          <w:p>
            <w:pPr>
              <w:spacing w:before="0" w:after="0"/>
            </w:pPr>
            <w:r>
              <w:rPr/>
              <w:t xml:space="preserve">8.9% (2)</w:t>
            </w:r>
          </w:p>
        </w:tc>
      </w:tr>
      <w:tr>
        <w:trPr/>
        <w:tc>
          <w:tcPr>
            <w:tcW w:w="5000" w:type="pct"/>
            <w:vAlign w:val="top"/>
            <w:noWrap/>
          </w:tcPr>
          <w:p>
            <w:pPr>
              <w:jc w:val="center"/>
            </w:pPr>
            <w:r>
              <w:rPr>
                <w:rFonts w:ascii="Times New Roman" w:hAnsi="Times New Roman" w:eastAsia="Times New Roman" w:cs="Times New Roman"/>
                <w:sz w:val="20"/>
                <w:szCs w:val="20"/>
              </w:rPr>
              <w:t xml:space="preserve">12</w:t>
            </w:r>
          </w:p>
        </w:tc>
        <w:tc>
          <w:tcPr>
            <w:tcW w:w="5000" w:type="pct"/>
            <w:vAlign w:val="top"/>
            <w:noWrap/>
          </w:tcPr>
          <w:p>
            <w:pPr>
              <w:spacing w:before="0" w:after="0"/>
            </w:pPr>
            <w:r>
              <w:rPr/>
              <w:t xml:space="preserve">TYPE OF REPORTING PERSON (SEE INSTRUCTIONS)</w:t>
            </w:r>
          </w:p>
          <w:p>
            <w:pPr>
              <w:spacing w:before="0" w:after="0"/>
            </w:pPr>
            <w:r>
              <w:rPr/>
              <w:t xml:space="preserve"> </w:t>
            </w:r>
          </w:p>
          <w:p>
            <w:pPr>
              <w:spacing w:before="0" w:after="0"/>
            </w:pPr>
            <w:r>
              <w:rPr/>
              <w:t xml:space="preserve">OO</w:t>
            </w:r>
          </w:p>
        </w:tc>
      </w:tr>
    </w:tbl>
    <w:p>
      <w:pPr>
        <w:spacing w:before="0" w:after="0"/>
      </w:pPr>
      <w:r>
        <w:rPr/>
        <w:t xml:space="preserve"> </w:t>
      </w:r>
    </w:p>
    <w:p>
      <w:pPr>
        <w:spacing w:before="0" w:after="0"/>
      </w:pPr>
      <w:r>
        <w:rPr>
          <w:b w:val="1"/>
          <w:bCs w:val="1"/>
        </w:rPr>
        <w:t xml:space="preserve">FOOTNOTES</w:t>
      </w:r>
    </w:p>
    <w:p>
      <w:pPr>
        <w:spacing w:before="0" w:after="0"/>
      </w:pPr>
      <w:r>
        <w:rPr>
          <w:b w:val="1"/>
          <w:bCs w:val="1"/>
        </w:rPr>
        <w:t xml:space="preserve"> </w:t>
      </w:r>
    </w:p>
    <w:tbl>
      <w:tblGrid>
        <w:gridCol w:w="36000" w:type="dxa"/>
        <w:gridCol w:w="5000" w:type="dxa"/>
      </w:tblGrid>
      <w:tblPr>
        <w:tblW w:w="5000" w:type="pct"/>
        <w:tblCellSpacing w:w="0" w:type="dxa"/>
        <w:tblLayout w:type="autofit"/>
      </w:tblPr>
      <w:tr>
        <w:trPr/>
        <w:tc>
          <w:tcPr>
            <w:tcW w:w="36000" w:type="dxa"/>
            <w:vAlign w:val="top"/>
            <w:noWrap/>
          </w:tcPr>
          <w:p>
            <w:pPr/>
            <w:r>
              <w:rPr>
                <w:rFonts w:ascii="Times New Roman" w:hAnsi="Times New Roman" w:eastAsia="Times New Roman" w:cs="Times New Roman"/>
                <w:sz w:val="20"/>
                <w:szCs w:val="20"/>
              </w:rPr>
              <w:t xml:space="preserve">(1)</w:t>
            </w:r>
          </w:p>
        </w:tc>
        <w:tc>
          <w:tcPr>
            <w:tcW w:w="5000" w:type="pct"/>
            <w:vAlign w:val="top"/>
            <w:noWrap/>
          </w:tcPr>
          <w:p>
            <w:pPr/>
            <w:r>
              <w:rPr>
                <w:rFonts w:ascii="Times New Roman" w:hAnsi="Times New Roman" w:eastAsia="Times New Roman" w:cs="Times New Roman"/>
                <w:sz w:val="20"/>
                <w:szCs w:val="20"/>
              </w:rPr>
              <w:t xml:space="preserve">The shares reported in this row are held directly by Master Fund. Soleus Capital, LLC is the sole general partner of Master Fund, Soleus Capital Group, LLC is the sole managing member of Soleus Capital, LLC, Soleus Capital Management is the investment manager for Master Fund, and Soleus GP, LLC is the sole general partner of Soleus Capital Management. Guy Levy is the sole managing member of each of Soleus Capital Group, LLC and of Soleus GP, LLC. Each of Soleus Capital Group, LLC, Soleus Capital, LLC, Soleus Capital Management, Soleus GP, LLC and Mr. Levy disclaims beneficial ownership of these shares held by Master Fund other than for the purpose of determining their obligations under Section 13(d) of the Exchange Act, and the filing of this report shall not be deemed an admission that any of Soleus Capital Group, LLC, Soleus Capital, LLC, Soleus Capital Management, Soleus GP, LLC or Mr. Levy is the beneficial owner of such shares for any other purpose.</w:t>
            </w:r>
          </w:p>
        </w:tc>
      </w:tr>
    </w:tbl>
    <w:p>
      <w:pPr>
        <w:spacing w:before="0" w:after="0"/>
      </w:pPr>
      <w:r>
        <w:rPr>
          <w:b w:val="1"/>
          <w:bCs w:val="1"/>
        </w:rPr>
        <w:t xml:space="preserve"> </w:t>
      </w:r>
    </w:p>
    <w:p>
      <w:pPr>
        <w:spacing w:before="0" w:after="0"/>
      </w:pPr>
    </w:p>
    <w:tbl>
      <w:tblGrid>
        <w:gridCol w:w="360" w:type="dxa"/>
        <w:gridCol w:w="5000" w:type="dxa"/>
      </w:tblGrid>
      <w:tblPr>
        <w:tblW w:w="5000" w:type="pct"/>
        <w:tblCellSpacing w:w="0" w:type="dxa"/>
        <w:tblLayout w:type="autofit"/>
      </w:tblPr>
      <w:tr>
        <w:trPr/>
        <w:tc>
          <w:tcPr>
            <w:tcW w:w="360" w:type="dxa"/>
            <w:vAlign w:val="top"/>
            <w:noWrap/>
          </w:tcPr>
          <w:p>
            <w:pPr/>
            <w:r>
              <w:rPr>
                <w:rFonts w:ascii="Times New Roman" w:hAnsi="Times New Roman" w:eastAsia="Times New Roman" w:cs="Times New Roman"/>
                <w:sz w:val="20"/>
                <w:szCs w:val="20"/>
              </w:rPr>
              <w:t xml:space="preserve">(2)</w:t>
            </w:r>
          </w:p>
        </w:tc>
        <w:tc>
          <w:tcPr>
            <w:tcW w:w="5000" w:type="pct"/>
            <w:vAlign w:val="top"/>
            <w:noWrap/>
          </w:tcPr>
          <w:p>
            <w:pPr/>
            <w:r>
              <w:rPr>
                <w:rFonts w:ascii="Times New Roman" w:hAnsi="Times New Roman" w:eastAsia="Times New Roman" w:cs="Times New Roman"/>
                <w:sz w:val="20"/>
                <w:szCs w:val="20"/>
              </w:rPr>
              <w:t xml:space="preserve">This percentage is calculated based upon 132,576,502 shares of common stock of the Issuer outstanding as of November 5, 2024, as set forth on the cover of the Form 10-Q.</w:t>
            </w:r>
          </w:p>
        </w:tc>
      </w:tr>
    </w:tbl>
    <w:p>
      <w:pPr>
        <w:spacing w:before="0" w:after="0"/>
      </w:pPr>
      <w:r>
        <w:rPr>
          <w:b w:val="1"/>
          <w:bCs w:val="1"/>
        </w:rPr>
        <w:t xml:space="preserve"> </w:t>
      </w:r>
    </w:p>
    <w:p>
      <w:pPr>
        <w:spacing w:before="0" w:after="0"/>
      </w:pPr>
    </w:p>
    <w:p>
      <w:pPr>
        <w:jc w:val="center"/>
        <w:spacing w:before="0" w:after="0"/>
      </w:pPr>
      <w:r>
        <w:rPr/>
        <w:t xml:space="preserve">6</w:t>
      </w:r>
    </w:p>
    <w:p>
      <w:pPr>
        <w:spacing w:before="0" w:after="0"/>
      </w:pPr>
      <w:r>
        <w:rPr/>
        <w:t xml:space="preserve"> </w:t>
      </w:r>
    </w:p>
    <w:p>
      <w:pPr>
        <w:spacing w:before="0" w:after="0"/>
      </w:pPr>
      <w:r>
        <w:rPr/>
        <w:t xml:space="preserve"> </w:t>
      </w:r>
    </w:p>
    <w:p>
      <w:pPr>
        <w:spacing w:before="0" w:after="0"/>
      </w:pPr>
      <w:r>
        <w:rPr/>
        <w:t xml:space="preserve">CUSIP NO. 68621F102</w:t>
      </w:r>
    </w:p>
    <w:p>
      <w:pPr>
        <w:spacing w:before="0" w:after="0"/>
      </w:pPr>
      <w:r>
        <w:rPr/>
        <w:t xml:space="preserve"> </w:t>
      </w:r>
    </w:p>
    <w:tbl>
      <w:tblGrid>
        <w:gridCol w:w="350" w:type="dxa"/>
        <w:gridCol w:w="4650" w:type="dxa"/>
      </w:tblGrid>
      <w:tblPr>
        <w:tblW w:w="5000" w:type="pct"/>
        <w:tblCellSpacing w:w="0" w:type="dxa"/>
        <w:tblLayout w:type="autofit"/>
      </w:tblPr>
      <w:tr>
        <w:trPr/>
        <w:tc>
          <w:tcPr>
            <w:tcW w:w="350" w:type="pct"/>
            <w:vAlign w:val="top"/>
            <w:noWrap/>
          </w:tcPr>
          <w:p>
            <w:pPr>
              <w:jc w:val="center"/>
            </w:pPr>
            <w:r>
              <w:rPr>
                <w:rFonts w:ascii="Times New Roman" w:hAnsi="Times New Roman" w:eastAsia="Times New Roman" w:cs="Times New Roman"/>
                <w:sz w:val="20"/>
                <w:szCs w:val="20"/>
              </w:rPr>
              <w:t xml:space="preserve">1 </w:t>
            </w:r>
          </w:p>
        </w:tc>
        <w:tc>
          <w:tcPr>
            <w:tcW w:w="4650" w:type="pct"/>
            <w:vAlign w:val="top"/>
            <w:noWrap/>
          </w:tcPr>
          <w:p>
            <w:pPr/>
            <w:r>
              <w:rPr/>
              <w:t xml:space="preserve">NAMES OF REPORTING PERSONS    </w:t>
            </w:r>
          </w:p>
          <w:p>
            <w:pPr>
              <w:spacing w:before="0" w:after="0"/>
            </w:pPr>
            <w:r>
              <w:rPr/>
              <w:t xml:space="preserve">I.R.S. IDENTIFICATION NOS. OF ABOVE PERSONS (ENTITIES ONLY)</w:t>
            </w:r>
          </w:p>
          <w:p>
            <w:pPr/>
            <w:r>
              <w:rPr/>
              <w:t xml:space="preserve">    </w:t>
            </w:r>
          </w:p>
          <w:p>
            <w:pPr>
              <w:spacing w:before="0" w:after="0"/>
            </w:pPr>
            <w:r>
              <w:rPr/>
              <w:t xml:space="preserve"> </w:t>
            </w:r>
          </w:p>
          <w:p>
            <w:pPr/>
            <w:r>
              <w:rPr/>
              <w:t xml:space="preserve">    </w:t>
            </w:r>
          </w:p>
          <w:p>
            <w:pPr>
              <w:spacing w:before="0" w:after="0"/>
            </w:pPr>
            <w:r>
              <w:rPr/>
              <w:t xml:space="preserve">Guy Levy</w:t>
            </w:r>
          </w:p>
        </w:tc>
      </w:tr>
      <w:tr>
        <w:trPr/>
        <w:tc>
          <w:tcPr>
            <w:tcW w:w="5000" w:type="pct"/>
            <w:vAlign w:val="top"/>
            <w:noWrap/>
          </w:tcPr>
          <w:p>
            <w:pPr>
              <w:jc w:val="center"/>
            </w:pPr>
            <w:r>
              <w:rPr>
                <w:rFonts w:ascii="Times New Roman" w:hAnsi="Times New Roman" w:eastAsia="Times New Roman" w:cs="Times New Roman"/>
                <w:sz w:val="20"/>
                <w:szCs w:val="20"/>
              </w:rPr>
              <w:t xml:space="preserve">2</w:t>
            </w:r>
          </w:p>
        </w:tc>
        <w:tc>
          <w:tcPr>
            <w:tcW w:w="5000" w:type="pct"/>
            <w:vAlign w:val="top"/>
            <w:noWrap/>
          </w:tcPr>
          <w:p>
            <w:pPr>
              <w:spacing w:before="0" w:after="0"/>
            </w:pPr>
            <w:r>
              <w:rPr/>
              <w:t xml:space="preserve">CHECK THE APPROPRIATE BOX IF A MEMBER OF A GROUP (SEE INSTRUCTIONS)</w:t>
            </w:r>
          </w:p>
          <w:p>
            <w:pPr>
              <w:spacing w:before="0" w:after="0"/>
            </w:pPr>
            <w:r>
              <w:rPr/>
              <w:t xml:space="preserve"> </w:t>
            </w:r>
          </w:p>
          <w:p>
            <w:pPr>
              <w:spacing w:before="0" w:after="0"/>
            </w:pPr>
            <w:r>
              <w:rPr/>
              <w:t xml:space="preserve">(a) ☐ (b) ☐</w:t>
            </w:r>
          </w:p>
        </w:tc>
      </w:tr>
      <w:tr>
        <w:trPr/>
        <w:tc>
          <w:tcPr>
            <w:tcW w:w="5000" w:type="pct"/>
            <w:vAlign w:val="top"/>
            <w:noWrap/>
          </w:tcPr>
          <w:p>
            <w:pPr>
              <w:jc w:val="center"/>
            </w:pPr>
            <w:r>
              <w:rPr>
                <w:rFonts w:ascii="Times New Roman" w:hAnsi="Times New Roman" w:eastAsia="Times New Roman" w:cs="Times New Roman"/>
                <w:sz w:val="20"/>
                <w:szCs w:val="20"/>
              </w:rPr>
              <w:t xml:space="preserve">3</w:t>
            </w:r>
          </w:p>
        </w:tc>
        <w:tc>
          <w:tcPr>
            <w:tcW w:w="5000" w:type="pct"/>
            <w:vAlign w:val="top"/>
            <w:noWrap/>
          </w:tcPr>
          <w:p>
            <w:pPr>
              <w:spacing w:before="0" w:after="0"/>
            </w:pPr>
            <w:r>
              <w:rPr/>
              <w:t xml:space="preserve">SEC USE ONLY</w:t>
            </w:r>
          </w:p>
          <w:p>
            <w:pPr>
              <w:spacing w:before="0" w:after="0"/>
            </w:pPr>
            <w:r>
              <w:rPr/>
              <w:t xml:space="preserve"> </w:t>
            </w:r>
          </w:p>
          <w:p>
            <w:pPr>
              <w:spacing w:before="0" w:after="0"/>
            </w:pPr>
            <w:r>
              <w:rPr/>
              <w:t xml:space="preserve"> </w:t>
            </w:r>
          </w:p>
        </w:tc>
      </w:tr>
      <w:tr>
        <w:trPr/>
        <w:tc>
          <w:tcPr>
            <w:tcW w:w="5000" w:type="pct"/>
            <w:vAlign w:val="top"/>
            <w:noWrap/>
          </w:tcPr>
          <w:p>
            <w:pPr>
              <w:jc w:val="center"/>
            </w:pPr>
            <w:r>
              <w:rPr>
                <w:rFonts w:ascii="Times New Roman" w:hAnsi="Times New Roman" w:eastAsia="Times New Roman" w:cs="Times New Roman"/>
                <w:sz w:val="20"/>
                <w:szCs w:val="20"/>
              </w:rPr>
              <w:t xml:space="preserve">4</w:t>
            </w:r>
          </w:p>
        </w:tc>
        <w:tc>
          <w:tcPr>
            <w:tcW w:w="5000" w:type="pct"/>
            <w:vAlign w:val="top"/>
            <w:noWrap/>
          </w:tcPr>
          <w:p>
            <w:pPr>
              <w:spacing w:before="0" w:after="0"/>
            </w:pPr>
            <w:r>
              <w:rPr/>
              <w:t xml:space="preserve">CITIZENSHIP OR PLACE OF ORGANIZATION</w:t>
            </w:r>
          </w:p>
          <w:p>
            <w:pPr>
              <w:spacing w:before="0" w:after="0"/>
            </w:pPr>
            <w:r>
              <w:rPr/>
              <w:t xml:space="preserve"> </w:t>
            </w:r>
          </w:p>
          <w:p>
            <w:pPr>
              <w:spacing w:before="0" w:after="0"/>
            </w:pPr>
            <w:r>
              <w:rPr/>
              <w:t xml:space="preserve">United States</w:t>
            </w:r>
          </w:p>
        </w:tc>
      </w:tr>
    </w:tbl>
    <w:tbl>
      <w:tblGrid>
        <w:gridCol w:w="900" w:type="dxa"/>
        <w:gridCol w:w="350" w:type="dxa"/>
        <w:gridCol w:w="3750" w:type="dxa"/>
      </w:tblGrid>
      <w:tblPr>
        <w:tblW w:w="5000" w:type="pct"/>
        <w:tblCellSpacing w:w="0" w:type="dxa"/>
        <w:tblLayout w:type="autofit"/>
      </w:tblPr>
      <w:tr>
        <w:trPr/>
        <w:tc>
          <w:tcPr>
            <w:tcW w:w="900" w:type="pct"/>
            <w:noWrap/>
          </w:tcPr>
          <w:p>
            <w:pPr>
              <w:jc w:val="center"/>
            </w:pPr>
            <w:r>
              <w:rPr>
                <w:rFonts w:ascii="Times New Roman" w:hAnsi="Times New Roman" w:eastAsia="Times New Roman" w:cs="Times New Roman"/>
                <w:sz w:val="20"/>
                <w:szCs w:val="20"/>
              </w:rPr>
              <w:t xml:space="preserve">NUMBER OF</w:t>
            </w:r>
            <w:br/>
            <w:r>
              <w:rPr>
                <w:rFonts w:ascii="Times New Roman" w:hAnsi="Times New Roman" w:eastAsia="Times New Roman" w:cs="Times New Roman"/>
                <w:sz w:val="20"/>
                <w:szCs w:val="20"/>
              </w:rPr>
              <w:t xml:space="preserve">SHARES BENEFICIALLY</w:t>
            </w:r>
            <w:br/>
            <w:r>
              <w:rPr>
                <w:rFonts w:ascii="Times New Roman" w:hAnsi="Times New Roman" w:eastAsia="Times New Roman" w:cs="Times New Roman"/>
                <w:sz w:val="20"/>
                <w:szCs w:val="20"/>
              </w:rPr>
              <w:t xml:space="preserve">OWNED BY</w:t>
            </w:r>
            <w:br/>
            <w:r>
              <w:rPr>
                <w:rFonts w:ascii="Times New Roman" w:hAnsi="Times New Roman" w:eastAsia="Times New Roman" w:cs="Times New Roman"/>
                <w:sz w:val="20"/>
                <w:szCs w:val="20"/>
              </w:rPr>
              <w:t xml:space="preserve">EACH</w:t>
            </w:r>
            <w:br/>
            <w:r>
              <w:rPr>
                <w:rFonts w:ascii="Times New Roman" w:hAnsi="Times New Roman" w:eastAsia="Times New Roman" w:cs="Times New Roman"/>
                <w:sz w:val="20"/>
                <w:szCs w:val="20"/>
              </w:rPr>
              <w:t xml:space="preserve">REPORTING</w:t>
            </w:r>
            <w:br/>
            <w:r>
              <w:rPr>
                <w:rFonts w:ascii="Times New Roman" w:hAnsi="Times New Roman" w:eastAsia="Times New Roman" w:cs="Times New Roman"/>
                <w:sz w:val="20"/>
                <w:szCs w:val="20"/>
              </w:rPr>
              <w:t xml:space="preserve">PERSON</w:t>
            </w:r>
            <w:br/>
            <w:r>
              <w:rPr>
                <w:rFonts w:ascii="Times New Roman" w:hAnsi="Times New Roman" w:eastAsia="Times New Roman" w:cs="Times New Roman"/>
                <w:sz w:val="20"/>
                <w:szCs w:val="20"/>
              </w:rPr>
              <w:t xml:space="preserve">WITH:</w:t>
            </w:r>
          </w:p>
        </w:tc>
        <w:tc>
          <w:tcPr>
            <w:tcW w:w="350" w:type="pct"/>
            <w:vAlign w:val="top"/>
            <w:noWrap/>
          </w:tcPr>
          <w:p>
            <w:pPr>
              <w:jc w:val="center"/>
            </w:pPr>
            <w:r>
              <w:rPr>
                <w:rFonts w:ascii="Times New Roman" w:hAnsi="Times New Roman" w:eastAsia="Times New Roman" w:cs="Times New Roman"/>
                <w:sz w:val="20"/>
                <w:szCs w:val="20"/>
              </w:rPr>
              <w:t xml:space="preserve">5 </w:t>
            </w:r>
          </w:p>
        </w:tc>
        <w:tc>
          <w:tcPr>
            <w:tcW w:w="3750" w:type="pct"/>
            <w:vAlign w:val="top"/>
            <w:noWrap/>
          </w:tcPr>
          <w:p>
            <w:pPr>
              <w:spacing w:before="0" w:after="0"/>
            </w:pPr>
            <w:r>
              <w:rPr/>
              <w:t xml:space="preserve">SOLE VOTING POWER</w:t>
            </w:r>
          </w:p>
          <w:p>
            <w:pPr>
              <w:spacing w:before="0" w:after="0"/>
            </w:pPr>
            <w:r>
              <w:rPr/>
              <w:t xml:space="preserve"> </w:t>
            </w:r>
          </w:p>
          <w:p>
            <w:pPr>
              <w:spacing w:before="0" w:after="0"/>
            </w:pPr>
            <w:r>
              <w:rPr/>
              <w:t xml:space="preserve">0</w:t>
            </w:r>
          </w:p>
        </w:tc>
      </w:tr>
      <w:tr>
        <w:trPr/>
        <w:tc>
          <w:tcPr>
            <w:tcW w:w="5000" w:type="pct"/>
            <w:vAlign w:val="top"/>
            <w:noWrap/>
          </w:tcPr>
          <w:p>
            <w:pPr>
              <w:jc w:val="center"/>
            </w:pPr>
            <w:r>
              <w:rPr>
                <w:rFonts w:ascii="Times New Roman" w:hAnsi="Times New Roman" w:eastAsia="Times New Roman" w:cs="Times New Roman"/>
                <w:sz w:val="20"/>
                <w:szCs w:val="20"/>
              </w:rPr>
              <w:t xml:space="preserve">6</w:t>
            </w:r>
          </w:p>
        </w:tc>
        <w:tc>
          <w:tcPr>
            <w:tcW w:w="5000" w:type="pct"/>
            <w:vAlign w:val="top"/>
            <w:noWrap/>
          </w:tcPr>
          <w:p>
            <w:pPr>
              <w:spacing w:before="0" w:after="0"/>
            </w:pPr>
            <w:r>
              <w:rPr/>
              <w:t xml:space="preserve">SHARED VOTING POWER</w:t>
            </w:r>
          </w:p>
          <w:p>
            <w:pPr>
              <w:spacing w:before="0" w:after="0"/>
            </w:pPr>
            <w:r>
              <w:rPr/>
              <w:t xml:space="preserve"> </w:t>
            </w:r>
          </w:p>
          <w:p>
            <w:pPr>
              <w:spacing w:before="0" w:after="0"/>
            </w:pPr>
            <w:r>
              <w:rPr/>
              <w:t xml:space="preserve">11,839,876 (1)</w:t>
            </w:r>
          </w:p>
        </w:tc>
      </w:tr>
      <w:tr>
        <w:trPr/>
        <w:tc>
          <w:tcPr>
            <w:tcW w:w="5000" w:type="pct"/>
            <w:vAlign w:val="top"/>
            <w:noWrap/>
          </w:tcPr>
          <w:p>
            <w:pPr>
              <w:jc w:val="center"/>
            </w:pPr>
            <w:r>
              <w:rPr>
                <w:rFonts w:ascii="Times New Roman" w:hAnsi="Times New Roman" w:eastAsia="Times New Roman" w:cs="Times New Roman"/>
                <w:sz w:val="20"/>
                <w:szCs w:val="20"/>
              </w:rPr>
              <w:t xml:space="preserve">7</w:t>
            </w:r>
          </w:p>
        </w:tc>
        <w:tc>
          <w:tcPr>
            <w:tcW w:w="5000" w:type="pct"/>
            <w:vAlign w:val="top"/>
            <w:noWrap/>
          </w:tcPr>
          <w:p>
            <w:pPr>
              <w:spacing w:before="0" w:after="0"/>
            </w:pPr>
            <w:r>
              <w:rPr/>
              <w:t xml:space="preserve">SOLE DISPOSITIVE POWER</w:t>
            </w:r>
          </w:p>
          <w:p>
            <w:pPr>
              <w:spacing w:before="0" w:after="0"/>
            </w:pPr>
            <w:r>
              <w:rPr/>
              <w:t xml:space="preserve"> </w:t>
            </w:r>
          </w:p>
          <w:p>
            <w:pPr>
              <w:spacing w:before="0" w:after="0"/>
            </w:pPr>
            <w:r>
              <w:rPr/>
              <w:t xml:space="preserve">0</w:t>
            </w:r>
          </w:p>
        </w:tc>
      </w:tr>
      <w:tr>
        <w:trPr/>
        <w:tc>
          <w:tcPr>
            <w:tcW w:w="5000" w:type="pct"/>
            <w:vAlign w:val="top"/>
            <w:noWrap/>
          </w:tcPr>
          <w:p>
            <w:pPr>
              <w:jc w:val="center"/>
            </w:pPr>
            <w:r>
              <w:rPr>
                <w:rFonts w:ascii="Times New Roman" w:hAnsi="Times New Roman" w:eastAsia="Times New Roman" w:cs="Times New Roman"/>
                <w:sz w:val="20"/>
                <w:szCs w:val="20"/>
              </w:rPr>
              <w:t xml:space="preserve">8</w:t>
            </w:r>
          </w:p>
        </w:tc>
        <w:tc>
          <w:tcPr>
            <w:tcW w:w="5000" w:type="pct"/>
            <w:vAlign w:val="top"/>
            <w:noWrap/>
          </w:tcPr>
          <w:p>
            <w:pPr/>
            <w:r>
              <w:rPr/>
              <w:t xml:space="preserve">SHARED DISPOSITIVE POWER    </w:t>
            </w:r>
          </w:p>
          <w:p>
            <w:pPr>
              <w:spacing w:before="0" w:after="0"/>
            </w:pPr>
            <w:r>
              <w:rPr/>
              <w:t xml:space="preserve"> </w:t>
            </w:r>
          </w:p>
          <w:p>
            <w:pPr/>
            <w:r>
              <w:rPr/>
              <w:t xml:space="preserve">    </w:t>
            </w:r>
          </w:p>
          <w:p>
            <w:pPr>
              <w:spacing w:before="0" w:after="0"/>
            </w:pPr>
            <w:r>
              <w:rPr/>
              <w:t xml:space="preserve">11,839,876 (1)</w:t>
            </w:r>
          </w:p>
        </w:tc>
      </w:tr>
    </w:tbl>
    <w:tbl>
      <w:tblGrid>
        <w:gridCol w:w="350" w:type="dxa"/>
        <w:gridCol w:w="4650" w:type="dxa"/>
      </w:tblGrid>
      <w:tblPr>
        <w:tblW w:w="5000" w:type="pct"/>
        <w:tblCellSpacing w:w="0" w:type="dxa"/>
        <w:tblLayout w:type="autofit"/>
      </w:tblPr>
      <w:tr>
        <w:trPr/>
        <w:tc>
          <w:tcPr>
            <w:tcW w:w="350" w:type="pct"/>
            <w:vAlign w:val="top"/>
            <w:noWrap/>
          </w:tcPr>
          <w:p>
            <w:pPr>
              <w:jc w:val="center"/>
            </w:pPr>
            <w:r>
              <w:rPr>
                <w:rFonts w:ascii="Times New Roman" w:hAnsi="Times New Roman" w:eastAsia="Times New Roman" w:cs="Times New Roman"/>
                <w:sz w:val="20"/>
                <w:szCs w:val="20"/>
              </w:rPr>
              <w:t xml:space="preserve">9 </w:t>
            </w:r>
          </w:p>
        </w:tc>
        <w:tc>
          <w:tcPr>
            <w:tcW w:w="4650" w:type="pct"/>
            <w:vAlign w:val="top"/>
            <w:noWrap/>
          </w:tcPr>
          <w:p>
            <w:pPr/>
            <w:r>
              <w:rPr/>
              <w:t xml:space="preserve">AGGREGATE AMOUNT BENEFICIALLY OWNED BY EACH REPORTING PERSON    </w:t>
            </w:r>
          </w:p>
          <w:p>
            <w:pPr>
              <w:spacing w:before="0" w:after="0"/>
            </w:pPr>
            <w:r>
              <w:rPr/>
              <w:t xml:space="preserve"> </w:t>
            </w:r>
          </w:p>
          <w:p>
            <w:pPr/>
            <w:r>
              <w:rPr/>
              <w:t xml:space="preserve">    </w:t>
            </w:r>
          </w:p>
          <w:p>
            <w:pPr>
              <w:spacing w:before="0" w:after="0"/>
            </w:pPr>
            <w:r>
              <w:rPr/>
              <w:t xml:space="preserve">11,839,876 (1)</w:t>
            </w:r>
          </w:p>
        </w:tc>
      </w:tr>
      <w:tr>
        <w:trPr/>
        <w:tc>
          <w:tcPr>
            <w:tcW w:w="5000" w:type="pct"/>
            <w:vAlign w:val="top"/>
            <w:noWrap/>
          </w:tcPr>
          <w:p>
            <w:pPr>
              <w:jc w:val="center"/>
            </w:pPr>
            <w:r>
              <w:rPr>
                <w:rFonts w:ascii="Times New Roman" w:hAnsi="Times New Roman" w:eastAsia="Times New Roman" w:cs="Times New Roman"/>
                <w:sz w:val="20"/>
                <w:szCs w:val="20"/>
              </w:rPr>
              <w:t xml:space="preserve">10</w:t>
            </w:r>
          </w:p>
        </w:tc>
        <w:tc>
          <w:tcPr>
            <w:tcW w:w="5000" w:type="pct"/>
            <w:vAlign w:val="top"/>
            <w:noWrap/>
          </w:tcPr>
          <w:p>
            <w:pPr>
              <w:spacing w:before="0" w:after="0"/>
            </w:pPr>
            <w:r>
              <w:rPr/>
              <w:t xml:space="preserve">CHECK IF THE AGGREGATE AMOUNT IN ROW (9) EXCLUDES CERTAIN SHARES (SEE    INSTRUCTIONS)</w:t>
            </w:r>
          </w:p>
          <w:p>
            <w:pPr>
              <w:spacing w:before="0" w:after="0"/>
            </w:pPr>
            <w:r>
              <w:rPr/>
              <w:t xml:space="preserve"> </w:t>
            </w:r>
          </w:p>
          <w:p>
            <w:pPr>
              <w:spacing w:before="0" w:after="0"/>
            </w:pPr>
            <w:r>
              <w:rPr/>
              <w:t xml:space="preserve">☐</w:t>
            </w:r>
          </w:p>
        </w:tc>
      </w:tr>
      <w:tr>
        <w:trPr/>
        <w:tc>
          <w:tcPr>
            <w:tcW w:w="5000" w:type="pct"/>
            <w:vAlign w:val="top"/>
            <w:noWrap/>
          </w:tcPr>
          <w:p>
            <w:pPr>
              <w:jc w:val="center"/>
            </w:pPr>
            <w:r>
              <w:rPr>
                <w:rFonts w:ascii="Times New Roman" w:hAnsi="Times New Roman" w:eastAsia="Times New Roman" w:cs="Times New Roman"/>
                <w:sz w:val="20"/>
                <w:szCs w:val="20"/>
              </w:rPr>
              <w:t xml:space="preserve">11</w:t>
            </w:r>
          </w:p>
        </w:tc>
        <w:tc>
          <w:tcPr>
            <w:tcW w:w="5000" w:type="pct"/>
            <w:vAlign w:val="top"/>
            <w:noWrap/>
          </w:tcPr>
          <w:p>
            <w:pPr>
              <w:spacing w:before="0" w:after="0"/>
            </w:pPr>
            <w:r>
              <w:rPr/>
              <w:t xml:space="preserve">PERCENT OF CLASS REPRESENTED BY AMOUNT IN ROW (9)</w:t>
            </w:r>
          </w:p>
          <w:p>
            <w:pPr>
              <w:spacing w:before="0" w:after="0"/>
            </w:pPr>
            <w:r>
              <w:rPr/>
              <w:t xml:space="preserve"> </w:t>
            </w:r>
          </w:p>
          <w:p>
            <w:pPr>
              <w:spacing w:before="0" w:after="0"/>
            </w:pPr>
            <w:r>
              <w:rPr/>
              <w:t xml:space="preserve">8.9% (2)</w:t>
            </w:r>
          </w:p>
        </w:tc>
      </w:tr>
      <w:tr>
        <w:trPr/>
        <w:tc>
          <w:tcPr>
            <w:tcW w:w="5000" w:type="pct"/>
            <w:vAlign w:val="top"/>
            <w:noWrap/>
          </w:tcPr>
          <w:p>
            <w:pPr>
              <w:jc w:val="center"/>
            </w:pPr>
            <w:r>
              <w:rPr>
                <w:rFonts w:ascii="Times New Roman" w:hAnsi="Times New Roman" w:eastAsia="Times New Roman" w:cs="Times New Roman"/>
                <w:sz w:val="20"/>
                <w:szCs w:val="20"/>
              </w:rPr>
              <w:t xml:space="preserve">12</w:t>
            </w:r>
          </w:p>
        </w:tc>
        <w:tc>
          <w:tcPr>
            <w:tcW w:w="5000" w:type="pct"/>
            <w:vAlign w:val="top"/>
            <w:noWrap/>
          </w:tcPr>
          <w:p>
            <w:pPr>
              <w:spacing w:before="0" w:after="0"/>
            </w:pPr>
            <w:r>
              <w:rPr/>
              <w:t xml:space="preserve">TYPE OF REPORTING PERSON (SEE INSTRUCTIONS)</w:t>
            </w:r>
          </w:p>
          <w:p>
            <w:pPr>
              <w:spacing w:before="0" w:after="0"/>
            </w:pPr>
            <w:r>
              <w:rPr/>
              <w:t xml:space="preserve"> </w:t>
            </w:r>
          </w:p>
          <w:p>
            <w:pPr>
              <w:spacing w:before="0" w:after="0"/>
            </w:pPr>
            <w:r>
              <w:rPr/>
              <w:t xml:space="preserve">IN</w:t>
            </w:r>
          </w:p>
        </w:tc>
      </w:tr>
    </w:tbl>
    <w:p>
      <w:pPr>
        <w:spacing w:before="0" w:after="0"/>
      </w:pPr>
      <w:r>
        <w:rPr/>
        <w:t xml:space="preserve"> </w:t>
      </w:r>
    </w:p>
    <w:p>
      <w:pPr>
        <w:spacing w:before="0" w:after="0"/>
      </w:pPr>
      <w:r>
        <w:rPr>
          <w:b w:val="1"/>
          <w:bCs w:val="1"/>
        </w:rPr>
        <w:t xml:space="preserve">FOOTNOTES</w:t>
      </w:r>
    </w:p>
    <w:p>
      <w:pPr>
        <w:spacing w:before="0" w:after="0"/>
      </w:pPr>
      <w:r>
        <w:rPr>
          <w:b w:val="1"/>
          <w:bCs w:val="1"/>
        </w:rPr>
        <w:t xml:space="preserve"> </w:t>
      </w:r>
    </w:p>
    <w:tbl>
      <w:tblGrid>
        <w:gridCol w:w="36000" w:type="dxa"/>
        <w:gridCol w:w="5000" w:type="dxa"/>
      </w:tblGrid>
      <w:tblPr>
        <w:tblW w:w="5000" w:type="pct"/>
        <w:tblCellSpacing w:w="0" w:type="dxa"/>
        <w:tblLayout w:type="autofit"/>
      </w:tblPr>
      <w:tr>
        <w:trPr/>
        <w:tc>
          <w:tcPr>
            <w:tcW w:w="36000" w:type="dxa"/>
            <w:vAlign w:val="top"/>
            <w:noWrap/>
          </w:tcPr>
          <w:p>
            <w:pPr/>
            <w:r>
              <w:rPr>
                <w:rFonts w:ascii="Times New Roman" w:hAnsi="Times New Roman" w:eastAsia="Times New Roman" w:cs="Times New Roman"/>
                <w:sz w:val="20"/>
                <w:szCs w:val="20"/>
              </w:rPr>
              <w:t xml:space="preserve">(1)</w:t>
            </w:r>
          </w:p>
        </w:tc>
        <w:tc>
          <w:tcPr>
            <w:tcW w:w="5000" w:type="pct"/>
            <w:vAlign w:val="top"/>
            <w:noWrap/>
          </w:tcPr>
          <w:p>
            <w:pPr/>
            <w:r>
              <w:rPr>
                <w:rFonts w:ascii="Times New Roman" w:hAnsi="Times New Roman" w:eastAsia="Times New Roman" w:cs="Times New Roman"/>
                <w:sz w:val="20"/>
                <w:szCs w:val="20"/>
              </w:rPr>
              <w:t xml:space="preserve">The shares reported in this row are held directly by Master Fund. Soleus Capital, LLC is the sole general partner of Master Fund, Soleus Capital Group, LLC is the sole managing member of Soleus Capital, LLC, Soleus Capital Management is the investment manager for Master Fund, and Soleus GP, LLC is the sole general partner of Soleus Capital Management. Guy Levy is the sole managing member of each of Soleus Capital Group, LLC and of Soleus GP, LLC. Each of Soleus Capital Group, LLC, Soleus Capital, LLC, Soleus Capital Management, Soleus GP, LLC and Mr. Levy disclaims beneficial ownership of these shares held by Master Fund other than for the purpose of determining their obligations under Section 13(d) of the Exchange Act, and the filing of this report shall not be deemed an admission that any of Soleus Capital Group, LLC, Soleus Capital, LLC, Soleus Capital Management, Soleus GP, LLC or Mr. Levy is the beneficial owner of such shares for any other purpose.</w:t>
            </w:r>
          </w:p>
        </w:tc>
      </w:tr>
    </w:tbl>
    <w:p>
      <w:pPr>
        <w:spacing w:before="0" w:after="0"/>
      </w:pPr>
      <w:r>
        <w:rPr>
          <w:b w:val="1"/>
          <w:bCs w:val="1"/>
        </w:rPr>
        <w:t xml:space="preserve"> </w:t>
      </w:r>
    </w:p>
    <w:p>
      <w:pPr>
        <w:spacing w:before="0" w:after="0"/>
      </w:pPr>
    </w:p>
    <w:tbl>
      <w:tblGrid>
        <w:gridCol w:w="360" w:type="dxa"/>
        <w:gridCol w:w="5000" w:type="dxa"/>
      </w:tblGrid>
      <w:tblPr>
        <w:tblW w:w="5000" w:type="pct"/>
        <w:tblCellSpacing w:w="0" w:type="dxa"/>
        <w:tblLayout w:type="autofit"/>
      </w:tblPr>
      <w:tr>
        <w:trPr/>
        <w:tc>
          <w:tcPr>
            <w:tcW w:w="360" w:type="dxa"/>
            <w:vAlign w:val="top"/>
            <w:noWrap/>
          </w:tcPr>
          <w:p>
            <w:pPr/>
            <w:r>
              <w:rPr>
                <w:rFonts w:ascii="Times New Roman" w:hAnsi="Times New Roman" w:eastAsia="Times New Roman" w:cs="Times New Roman"/>
                <w:sz w:val="20"/>
                <w:szCs w:val="20"/>
              </w:rPr>
              <w:t xml:space="preserve">(2)</w:t>
            </w:r>
          </w:p>
        </w:tc>
        <w:tc>
          <w:tcPr>
            <w:tcW w:w="5000" w:type="pct"/>
            <w:vAlign w:val="top"/>
            <w:noWrap/>
          </w:tcPr>
          <w:p>
            <w:pPr/>
            <w:r>
              <w:rPr>
                <w:rFonts w:ascii="Times New Roman" w:hAnsi="Times New Roman" w:eastAsia="Times New Roman" w:cs="Times New Roman"/>
                <w:sz w:val="20"/>
                <w:szCs w:val="20"/>
              </w:rPr>
              <w:t xml:space="preserve">This percentage is calculated based upon 132,576,502 shares of common stock of the Issuer outstanding as of November 5, 2024, as set forth on the cover of the Form 10-Q.</w:t>
            </w:r>
          </w:p>
        </w:tc>
      </w:tr>
    </w:tbl>
    <w:p>
      <w:pPr>
        <w:spacing w:before="0" w:after="0"/>
      </w:pPr>
      <w:r>
        <w:rPr/>
        <w:t xml:space="preserve"> </w:t>
      </w:r>
    </w:p>
    <w:p>
      <w:pPr>
        <w:spacing w:before="0" w:after="0"/>
      </w:pPr>
    </w:p>
    <w:p>
      <w:pPr>
        <w:jc w:val="center"/>
        <w:spacing w:before="0" w:after="0"/>
      </w:pPr>
      <w:r>
        <w:rPr/>
        <w:t xml:space="preserve">7</w:t>
      </w:r>
    </w:p>
    <w:p>
      <w:pPr>
        <w:spacing w:before="0" w:after="0"/>
      </w:pPr>
      <w:r>
        <w:rPr/>
        <w:t xml:space="preserve"> </w:t>
      </w:r>
    </w:p>
    <w:p>
      <w:pPr>
        <w:spacing w:before="0" w:after="0"/>
      </w:pPr>
      <w:r>
        <w:rPr/>
        <w:t xml:space="preserve"> </w:t>
      </w:r>
    </w:p>
    <w:p>
      <w:pPr>
        <w:spacing w:before="0" w:after="0"/>
      </w:pPr>
      <w:r>
        <w:rPr>
          <w:b w:val="1"/>
          <w:bCs w:val="1"/>
        </w:rPr>
        <w:t xml:space="preserve">Item 1.</w:t>
      </w:r>
    </w:p>
    <w:p>
      <w:pPr>
        <w:spacing w:before="0" w:after="0"/>
      </w:pPr>
      <w:r>
        <w:rPr/>
        <w:t xml:space="preserve"> </w:t>
      </w:r>
    </w:p>
    <w:tbl>
      <w:tblGrid>
        <w:gridCol w:w="36000" w:type="dxa"/>
        <w:gridCol w:w="36000" w:type="dxa"/>
        <w:gridCol w:w="5000" w:type="dxa"/>
      </w:tblGrid>
      <w:tblPr>
        <w:tblW w:w="5000" w:type="pct"/>
        <w:tblCellSpacing w:w="0" w:type="dxa"/>
        <w:tblLayout w:type="autofit"/>
      </w:tblPr>
      <w:tr>
        <w:trPr/>
        <w:tc>
          <w:tcPr>
            <w:tcW w:w="36000" w:type="dxa"/>
            <w:vAlign w:val="top"/>
            <w:noWrap/>
          </w:tcPr>
          <w:p>
            <w:pPr/>
            <w:r>
              <w:rPr>
                <w:sz w:val="20"/>
                <w:szCs w:val="20"/>
              </w:rPr>
              <w:t xml:space="preserve"> </w:t>
            </w:r>
          </w:p>
        </w:tc>
        <w:tc>
          <w:tcPr>
            <w:tcW w:w="36000" w:type="dxa"/>
            <w:vAlign w:val="top"/>
            <w:noWrap/>
          </w:tcPr>
          <w:p>
            <w:pPr/>
            <w:r>
              <w:rPr>
                <w:rFonts w:ascii="Times New Roman" w:hAnsi="Times New Roman" w:eastAsia="Times New Roman" w:cs="Times New Roman"/>
                <w:sz w:val="20"/>
                <w:szCs w:val="20"/>
                <w:b w:val="1"/>
                <w:bCs w:val="1"/>
              </w:rPr>
              <w:t xml:space="preserve">(a)</w:t>
            </w:r>
          </w:p>
        </w:tc>
        <w:tc>
          <w:tcPr>
            <w:tcW w:w="5000" w:type="pct"/>
            <w:vAlign w:val="top"/>
            <w:noWrap/>
          </w:tcPr>
          <w:p>
            <w:pPr>
              <w:jc w:val="both"/>
            </w:pPr>
            <w:r>
              <w:rPr>
                <w:rFonts w:ascii="Times New Roman" w:hAnsi="Times New Roman" w:eastAsia="Times New Roman" w:cs="Times New Roman"/>
                <w:sz w:val="20"/>
                <w:szCs w:val="20"/>
                <w:b w:val="1"/>
                <w:bCs w:val="1"/>
              </w:rPr>
              <w:t xml:space="preserve">Name of Issuer</w:t>
            </w:r>
          </w:p>
        </w:tc>
      </w:tr>
    </w:tbl>
    <w:p>
      <w:pPr>
        <w:spacing w:before="0" w:after="0"/>
      </w:pPr>
      <w:r>
        <w:rPr/>
        <w:t xml:space="preserve"> </w:t>
      </w:r>
    </w:p>
    <w:p>
      <w:pPr>
        <w:spacing w:before="0" w:after="0"/>
      </w:pPr>
      <w:r>
        <w:rPr/>
        <w:t xml:space="preserve">Organogenesis Holdings Inc.</w:t>
      </w:r>
    </w:p>
    <w:p>
      <w:pPr>
        <w:spacing w:before="0" w:after="0"/>
      </w:pPr>
      <w:r>
        <w:rPr/>
        <w:t xml:space="preserve"> </w:t>
      </w:r>
    </w:p>
    <w:tbl>
      <w:tblGrid>
        <w:gridCol w:w="36000" w:type="dxa"/>
        <w:gridCol w:w="36000" w:type="dxa"/>
        <w:gridCol w:w="5000" w:type="dxa"/>
      </w:tblGrid>
      <w:tblPr>
        <w:tblW w:w="5000" w:type="pct"/>
        <w:tblCellSpacing w:w="0" w:type="dxa"/>
        <w:tblLayout w:type="autofit"/>
      </w:tblPr>
      <w:tr>
        <w:trPr/>
        <w:tc>
          <w:tcPr>
            <w:tcW w:w="36000" w:type="dxa"/>
            <w:vAlign w:val="top"/>
            <w:noWrap/>
          </w:tcPr>
          <w:p>
            <w:pPr/>
            <w:r>
              <w:rPr>
                <w:sz w:val="20"/>
                <w:szCs w:val="20"/>
              </w:rPr>
              <w:t xml:space="preserve"> </w:t>
            </w:r>
          </w:p>
        </w:tc>
        <w:tc>
          <w:tcPr>
            <w:tcW w:w="36000" w:type="dxa"/>
            <w:vAlign w:val="top"/>
            <w:noWrap/>
          </w:tcPr>
          <w:p>
            <w:pPr/>
            <w:r>
              <w:rPr>
                <w:rFonts w:ascii="Times New Roman" w:hAnsi="Times New Roman" w:eastAsia="Times New Roman" w:cs="Times New Roman"/>
                <w:sz w:val="20"/>
                <w:szCs w:val="20"/>
                <w:b w:val="1"/>
                <w:bCs w:val="1"/>
              </w:rPr>
              <w:t xml:space="preserve">(b)</w:t>
            </w:r>
          </w:p>
        </w:tc>
        <w:tc>
          <w:tcPr>
            <w:tcW w:w="5000" w:type="pct"/>
            <w:vAlign w:val="top"/>
            <w:noWrap/>
          </w:tcPr>
          <w:p>
            <w:pPr>
              <w:jc w:val="both"/>
            </w:pPr>
            <w:r>
              <w:rPr>
                <w:rFonts w:ascii="Times New Roman" w:hAnsi="Times New Roman" w:eastAsia="Times New Roman" w:cs="Times New Roman"/>
                <w:sz w:val="20"/>
                <w:szCs w:val="20"/>
                <w:b w:val="1"/>
                <w:bCs w:val="1"/>
              </w:rPr>
              <w:t xml:space="preserve">Address of Issuer’s Principal Executive Offices</w:t>
            </w:r>
          </w:p>
        </w:tc>
      </w:tr>
    </w:tbl>
    <w:p>
      <w:pPr>
        <w:spacing w:before="0" w:after="0"/>
      </w:pPr>
      <w:r>
        <w:rPr/>
        <w:t xml:space="preserve"> </w:t>
      </w:r>
    </w:p>
    <w:p>
      <w:pPr>
        <w:spacing w:before="0" w:after="0"/>
      </w:pPr>
      <w:r>
        <w:rPr/>
        <w:t xml:space="preserve">85 Dan Road</w:t>
      </w:r>
    </w:p>
    <w:p>
      <w:pPr>
        <w:spacing w:before="0" w:after="0"/>
      </w:pPr>
      <w:r>
        <w:rPr/>
        <w:t xml:space="preserve">Canton, MA 02021</w:t>
      </w:r>
    </w:p>
    <w:p>
      <w:pPr>
        <w:spacing w:before="0" w:after="0"/>
      </w:pPr>
      <w:r>
        <w:rPr>
          <w:b w:val="1"/>
          <w:bCs w:val="1"/>
        </w:rPr>
        <w:t xml:space="preserve"> </w:t>
      </w:r>
    </w:p>
    <w:p>
      <w:pPr>
        <w:spacing w:before="0" w:after="0"/>
      </w:pPr>
      <w:r>
        <w:rPr>
          <w:b w:val="1"/>
          <w:bCs w:val="1"/>
        </w:rPr>
        <w:t xml:space="preserve">Item 2.</w:t>
      </w:r>
    </w:p>
    <w:p>
      <w:pPr>
        <w:spacing w:before="0" w:after="0"/>
      </w:pPr>
      <w:r>
        <w:rPr>
          <w:b w:val="1"/>
          <w:bCs w:val="1"/>
        </w:rPr>
        <w:t xml:space="preserve"> </w:t>
      </w:r>
    </w:p>
    <w:tbl>
      <w:tblGrid>
        <w:gridCol w:w="36000" w:type="dxa"/>
        <w:gridCol w:w="36000" w:type="dxa"/>
        <w:gridCol w:w="5000" w:type="dxa"/>
      </w:tblGrid>
      <w:tblPr>
        <w:tblW w:w="5000" w:type="pct"/>
        <w:tblCellSpacing w:w="0" w:type="dxa"/>
        <w:tblLayout w:type="autofit"/>
      </w:tblPr>
      <w:tr>
        <w:trPr/>
        <w:tc>
          <w:tcPr>
            <w:tcW w:w="36000" w:type="dxa"/>
            <w:vAlign w:val="top"/>
            <w:noWrap/>
          </w:tcPr>
          <w:p>
            <w:pPr/>
            <w:r>
              <w:rPr>
                <w:sz w:val="20"/>
                <w:szCs w:val="20"/>
              </w:rPr>
              <w:t xml:space="preserve"> </w:t>
            </w:r>
          </w:p>
        </w:tc>
        <w:tc>
          <w:tcPr>
            <w:tcW w:w="36000" w:type="dxa"/>
            <w:vAlign w:val="top"/>
            <w:noWrap/>
          </w:tcPr>
          <w:p>
            <w:pPr/>
            <w:r>
              <w:rPr>
                <w:rFonts w:ascii="Times New Roman" w:hAnsi="Times New Roman" w:eastAsia="Times New Roman" w:cs="Times New Roman"/>
                <w:sz w:val="20"/>
                <w:szCs w:val="20"/>
                <w:b w:val="1"/>
                <w:bCs w:val="1"/>
              </w:rPr>
              <w:t xml:space="preserve">(a)</w:t>
            </w:r>
          </w:p>
        </w:tc>
        <w:tc>
          <w:tcPr>
            <w:tcW w:w="5000" w:type="pct"/>
            <w:vAlign w:val="top"/>
            <w:noWrap/>
          </w:tcPr>
          <w:p>
            <w:pPr>
              <w:jc w:val="both"/>
            </w:pPr>
            <w:r>
              <w:rPr>
                <w:rFonts w:ascii="Times New Roman" w:hAnsi="Times New Roman" w:eastAsia="Times New Roman" w:cs="Times New Roman"/>
                <w:sz w:val="20"/>
                <w:szCs w:val="20"/>
                <w:b w:val="1"/>
                <w:bCs w:val="1"/>
              </w:rPr>
              <w:t xml:space="preserve">Name of Person(s) Filing</w:t>
            </w:r>
          </w:p>
        </w:tc>
      </w:tr>
    </w:tbl>
    <w:p>
      <w:pPr>
        <w:spacing w:before="0" w:after="0"/>
      </w:pPr>
      <w:r>
        <w:rPr/>
        <w:t xml:space="preserve"> </w:t>
      </w:r>
    </w:p>
    <w:p>
      <w:pPr>
        <w:spacing w:before="0" w:after="0"/>
      </w:pPr>
      <w:r>
        <w:rPr/>
        <w:t xml:space="preserve">Soleus Capital Master Fund, L.P.</w:t>
      </w:r>
    </w:p>
    <w:p>
      <w:pPr>
        <w:spacing w:before="0" w:after="0"/>
      </w:pPr>
      <w:r>
        <w:rPr/>
        <w:t xml:space="preserve">Soleus Capital, LLC</w:t>
      </w:r>
    </w:p>
    <w:p>
      <w:pPr>
        <w:spacing w:before="0" w:after="0"/>
      </w:pPr>
      <w:r>
        <w:rPr/>
        <w:t xml:space="preserve">Soleus Capital Group, LLC</w:t>
      </w:r>
    </w:p>
    <w:p>
      <w:pPr>
        <w:spacing w:before="0" w:after="0"/>
      </w:pPr>
      <w:r>
        <w:rPr/>
        <w:t xml:space="preserve">Soleus Capital Management, L.P.</w:t>
      </w:r>
    </w:p>
    <w:p>
      <w:pPr>
        <w:spacing w:before="0" w:after="0"/>
      </w:pPr>
      <w:r>
        <w:rPr/>
        <w:t xml:space="preserve">Soleus GP, LLC</w:t>
      </w:r>
    </w:p>
    <w:p>
      <w:pPr>
        <w:spacing w:before="0" w:after="0"/>
      </w:pPr>
      <w:r>
        <w:rPr/>
        <w:t xml:space="preserve">Guy Levy</w:t>
      </w:r>
    </w:p>
    <w:p>
      <w:pPr>
        <w:spacing w:before="0" w:after="0"/>
      </w:pPr>
      <w:r>
        <w:rPr/>
        <w:t xml:space="preserve"> </w:t>
      </w:r>
    </w:p>
    <w:tbl>
      <w:tblGrid>
        <w:gridCol w:w="36000" w:type="dxa"/>
        <w:gridCol w:w="36000" w:type="dxa"/>
        <w:gridCol w:w="5000" w:type="dxa"/>
      </w:tblGrid>
      <w:tblPr>
        <w:tblW w:w="5000" w:type="pct"/>
        <w:tblCellSpacing w:w="0" w:type="dxa"/>
        <w:tblLayout w:type="autofit"/>
      </w:tblPr>
      <w:tr>
        <w:trPr/>
        <w:tc>
          <w:tcPr>
            <w:tcW w:w="36000" w:type="dxa"/>
            <w:vAlign w:val="top"/>
            <w:noWrap/>
          </w:tcPr>
          <w:p>
            <w:pPr/>
            <w:r>
              <w:rPr>
                <w:sz w:val="20"/>
                <w:szCs w:val="20"/>
              </w:rPr>
              <w:t xml:space="preserve"> </w:t>
            </w:r>
          </w:p>
        </w:tc>
        <w:tc>
          <w:tcPr>
            <w:tcW w:w="36000" w:type="dxa"/>
            <w:vAlign w:val="top"/>
            <w:noWrap/>
          </w:tcPr>
          <w:p>
            <w:pPr/>
            <w:r>
              <w:rPr>
                <w:rFonts w:ascii="Times New Roman" w:hAnsi="Times New Roman" w:eastAsia="Times New Roman" w:cs="Times New Roman"/>
                <w:sz w:val="20"/>
                <w:szCs w:val="20"/>
                <w:b w:val="1"/>
                <w:bCs w:val="1"/>
              </w:rPr>
              <w:t xml:space="preserve">(b)</w:t>
            </w:r>
          </w:p>
        </w:tc>
        <w:tc>
          <w:tcPr>
            <w:tcW w:w="5000" w:type="pct"/>
            <w:vAlign w:val="top"/>
            <w:noWrap/>
          </w:tcPr>
          <w:p>
            <w:pPr>
              <w:jc w:val="both"/>
            </w:pPr>
            <w:r>
              <w:rPr>
                <w:rFonts w:ascii="Times New Roman" w:hAnsi="Times New Roman" w:eastAsia="Times New Roman" w:cs="Times New Roman"/>
                <w:sz w:val="20"/>
                <w:szCs w:val="20"/>
                <w:b w:val="1"/>
                <w:bCs w:val="1"/>
              </w:rPr>
              <w:t xml:space="preserve">Address of Principal Business Office or, if none, Residence</w:t>
            </w:r>
          </w:p>
        </w:tc>
      </w:tr>
    </w:tbl>
    <w:p>
      <w:pPr>
        <w:spacing w:before="0" w:after="0"/>
      </w:pPr>
      <w:r>
        <w:rPr/>
        <w:t xml:space="preserve"> </w:t>
      </w:r>
    </w:p>
    <w:p>
      <w:pPr>
        <w:spacing w:before="0" w:after="0"/>
      </w:pPr>
      <w:r>
        <w:rPr/>
        <w:t xml:space="preserve">Soleus Capital Master Fund, L.P.</w:t>
      </w:r>
    </w:p>
    <w:p>
      <w:pPr>
        <w:spacing w:before="0" w:after="0"/>
      </w:pPr>
      <w:r>
        <w:rPr/>
        <w:t xml:space="preserve">104 Field Point Road, 2</w:t>
      </w:r>
      <w:r>
        <w:rPr>
          <w:vertAlign w:val="superscript"/>
        </w:rPr>
        <w:t xml:space="preserve">nd</w:t>
      </w:r>
      <w:r>
        <w:rPr/>
        <w:t xml:space="preserve"> Floor</w:t>
      </w:r>
    </w:p>
    <w:p>
      <w:pPr>
        <w:spacing w:before="0" w:after="0"/>
      </w:pPr>
      <w:r>
        <w:rPr/>
        <w:t xml:space="preserve">Greenwich, CT 06830</w:t>
      </w:r>
    </w:p>
    <w:p>
      <w:pPr>
        <w:spacing w:before="0" w:after="0"/>
      </w:pPr>
      <w:r>
        <w:rPr/>
        <w:t xml:space="preserve"> </w:t>
      </w:r>
    </w:p>
    <w:p>
      <w:pPr>
        <w:spacing w:before="0" w:after="0"/>
      </w:pPr>
      <w:r>
        <w:rPr/>
        <w:t xml:space="preserve">Soleus Capital, LLC</w:t>
      </w:r>
    </w:p>
    <w:p>
      <w:pPr>
        <w:spacing w:before="0" w:after="0"/>
      </w:pPr>
      <w:r>
        <w:rPr/>
        <w:t xml:space="preserve">104 Field Point Road, 2</w:t>
      </w:r>
      <w:r>
        <w:rPr>
          <w:vertAlign w:val="superscript"/>
        </w:rPr>
        <w:t xml:space="preserve">nd</w:t>
      </w:r>
      <w:r>
        <w:rPr/>
        <w:t xml:space="preserve"> Floor</w:t>
      </w:r>
    </w:p>
    <w:p>
      <w:pPr>
        <w:spacing w:before="0" w:after="0"/>
      </w:pPr>
      <w:r>
        <w:rPr/>
        <w:t xml:space="preserve">Greenwich, CT 06830</w:t>
      </w:r>
    </w:p>
    <w:p>
      <w:pPr>
        <w:spacing w:before="0" w:after="0"/>
      </w:pPr>
      <w:r>
        <w:rPr/>
        <w:t xml:space="preserve"> </w:t>
      </w:r>
    </w:p>
    <w:p>
      <w:pPr>
        <w:spacing w:before="0" w:after="0"/>
      </w:pPr>
      <w:r>
        <w:rPr/>
        <w:t xml:space="preserve">Soleus Capital Group, LLC</w:t>
      </w:r>
    </w:p>
    <w:p>
      <w:pPr>
        <w:spacing w:before="0" w:after="0"/>
      </w:pPr>
      <w:r>
        <w:rPr/>
        <w:t xml:space="preserve">104 Field Point Road, 2</w:t>
      </w:r>
      <w:r>
        <w:rPr>
          <w:vertAlign w:val="superscript"/>
        </w:rPr>
        <w:t xml:space="preserve">nd</w:t>
      </w:r>
      <w:r>
        <w:rPr/>
        <w:t xml:space="preserve"> Floor</w:t>
      </w:r>
    </w:p>
    <w:p>
      <w:pPr>
        <w:spacing w:before="0" w:after="0"/>
      </w:pPr>
      <w:r>
        <w:rPr/>
        <w:t xml:space="preserve">Greenwich, CT 06830</w:t>
      </w:r>
    </w:p>
    <w:p>
      <w:pPr>
        <w:spacing w:before="0" w:after="0"/>
      </w:pPr>
      <w:r>
        <w:rPr/>
        <w:t xml:space="preserve"> </w:t>
      </w:r>
    </w:p>
    <w:p>
      <w:pPr>
        <w:spacing w:before="0" w:after="0"/>
      </w:pPr>
      <w:r>
        <w:rPr/>
        <w:t xml:space="preserve">Soleus Capital Management, L.P.</w:t>
      </w:r>
    </w:p>
    <w:p>
      <w:pPr>
        <w:spacing w:before="0" w:after="0"/>
      </w:pPr>
      <w:r>
        <w:rPr/>
        <w:t xml:space="preserve">104 Field Point Road, 2</w:t>
      </w:r>
      <w:r>
        <w:rPr>
          <w:vertAlign w:val="superscript"/>
        </w:rPr>
        <w:t xml:space="preserve">nd</w:t>
      </w:r>
      <w:r>
        <w:rPr/>
        <w:t xml:space="preserve"> Floor</w:t>
      </w:r>
    </w:p>
    <w:p>
      <w:pPr>
        <w:spacing w:before="0" w:after="0"/>
      </w:pPr>
      <w:r>
        <w:rPr/>
        <w:t xml:space="preserve">Greenwich, CT 06830</w:t>
      </w:r>
    </w:p>
    <w:p>
      <w:pPr>
        <w:spacing w:before="0" w:after="0"/>
      </w:pPr>
      <w:r>
        <w:rPr/>
        <w:t xml:space="preserve"> </w:t>
      </w:r>
    </w:p>
    <w:p>
      <w:pPr>
        <w:spacing w:before="0" w:after="0"/>
      </w:pPr>
      <w:r>
        <w:rPr/>
        <w:t xml:space="preserve">Soleus GP, LLC</w:t>
      </w:r>
    </w:p>
    <w:p>
      <w:pPr>
        <w:spacing w:before="0" w:after="0"/>
      </w:pPr>
      <w:r>
        <w:rPr/>
        <w:t xml:space="preserve">104 Field Point Road, 2</w:t>
      </w:r>
      <w:r>
        <w:rPr>
          <w:vertAlign w:val="superscript"/>
        </w:rPr>
        <w:t xml:space="preserve">nd</w:t>
      </w:r>
      <w:r>
        <w:rPr/>
        <w:t xml:space="preserve"> Floor</w:t>
      </w:r>
    </w:p>
    <w:p>
      <w:pPr>
        <w:spacing w:before="0" w:after="0"/>
      </w:pPr>
      <w:r>
        <w:rPr/>
        <w:t xml:space="preserve">Greenwich, CT 06830</w:t>
      </w:r>
    </w:p>
    <w:p>
      <w:pPr>
        <w:spacing w:before="0" w:after="0"/>
      </w:pPr>
      <w:r>
        <w:rPr/>
        <w:t xml:space="preserve"> </w:t>
      </w:r>
    </w:p>
    <w:p>
      <w:pPr>
        <w:spacing w:before="0" w:after="0"/>
      </w:pPr>
      <w:r>
        <w:rPr/>
        <w:t xml:space="preserve">Guy Levy</w:t>
      </w:r>
    </w:p>
    <w:p>
      <w:pPr>
        <w:spacing w:before="0" w:after="0"/>
      </w:pPr>
      <w:r>
        <w:rPr/>
        <w:t xml:space="preserve">c/o Soleus Capital Management, L.P.</w:t>
      </w:r>
    </w:p>
    <w:p>
      <w:pPr>
        <w:spacing w:before="0" w:after="0"/>
      </w:pPr>
      <w:r>
        <w:rPr/>
        <w:t xml:space="preserve">104 Field Point Road, 2</w:t>
      </w:r>
      <w:r>
        <w:rPr>
          <w:vertAlign w:val="superscript"/>
        </w:rPr>
        <w:t xml:space="preserve">nd</w:t>
      </w:r>
      <w:r>
        <w:rPr/>
        <w:t xml:space="preserve"> Floor</w:t>
      </w:r>
    </w:p>
    <w:p>
      <w:pPr>
        <w:spacing w:before="0" w:after="0"/>
      </w:pPr>
      <w:r>
        <w:rPr/>
        <w:t xml:space="preserve">Greenwich, CT 06830</w:t>
      </w:r>
    </w:p>
    <w:p>
      <w:pPr>
        <w:spacing w:before="0" w:after="0"/>
      </w:pPr>
      <w:r>
        <w:rPr/>
        <w:t xml:space="preserve"> </w:t>
      </w:r>
    </w:p>
    <w:p>
      <w:pPr>
        <w:spacing w:before="0" w:after="0"/>
      </w:pPr>
    </w:p>
    <w:p>
      <w:pPr>
        <w:jc w:val="center"/>
        <w:spacing w:before="0" w:after="0"/>
      </w:pPr>
      <w:r>
        <w:rPr/>
        <w:t xml:space="preserve">8</w:t>
      </w:r>
    </w:p>
    <w:p>
      <w:pPr>
        <w:spacing w:before="0" w:after="0"/>
      </w:pPr>
      <w:r>
        <w:rPr/>
        <w:t xml:space="preserve"> </w:t>
      </w:r>
    </w:p>
    <w:p>
      <w:pPr>
        <w:spacing w:before="0" w:after="0"/>
      </w:pPr>
      <w:r>
        <w:rPr/>
        <w:t xml:space="preserve"> </w:t>
      </w:r>
    </w:p>
    <w:tbl>
      <w:tblGrid>
        <w:gridCol w:w="36000" w:type="dxa"/>
        <w:gridCol w:w="36000" w:type="dxa"/>
        <w:gridCol w:w="5000" w:type="dxa"/>
      </w:tblGrid>
      <w:tblPr>
        <w:tblW w:w="5000" w:type="pct"/>
        <w:tblCellSpacing w:w="0" w:type="dxa"/>
        <w:tblLayout w:type="autofit"/>
      </w:tblPr>
      <w:tr>
        <w:trPr/>
        <w:tc>
          <w:tcPr>
            <w:tcW w:w="36000" w:type="dxa"/>
            <w:vAlign w:val="top"/>
            <w:noWrap/>
          </w:tcPr>
          <w:p>
            <w:pPr/>
            <w:r>
              <w:rPr>
                <w:sz w:val="20"/>
                <w:szCs w:val="20"/>
              </w:rPr>
              <w:t xml:space="preserve"> </w:t>
            </w:r>
          </w:p>
        </w:tc>
        <w:tc>
          <w:tcPr>
            <w:tcW w:w="36000" w:type="dxa"/>
            <w:vAlign w:val="top"/>
            <w:noWrap/>
          </w:tcPr>
          <w:p>
            <w:pPr/>
            <w:r>
              <w:rPr>
                <w:rFonts w:ascii="Times New Roman" w:hAnsi="Times New Roman" w:eastAsia="Times New Roman" w:cs="Times New Roman"/>
                <w:sz w:val="20"/>
                <w:szCs w:val="20"/>
                <w:b w:val="1"/>
                <w:bCs w:val="1"/>
              </w:rPr>
              <w:t xml:space="preserve">(c)</w:t>
            </w:r>
          </w:p>
        </w:tc>
        <w:tc>
          <w:tcPr>
            <w:tcW w:w="5000" w:type="pct"/>
            <w:vAlign w:val="top"/>
            <w:noWrap/>
          </w:tcPr>
          <w:p>
            <w:pPr>
              <w:jc w:val="both"/>
            </w:pPr>
            <w:r>
              <w:rPr>
                <w:rFonts w:ascii="Times New Roman" w:hAnsi="Times New Roman" w:eastAsia="Times New Roman" w:cs="Times New Roman"/>
                <w:sz w:val="20"/>
                <w:szCs w:val="20"/>
                <w:b w:val="1"/>
                <w:bCs w:val="1"/>
              </w:rPr>
              <w:t xml:space="preserve">Citizenship</w:t>
            </w:r>
          </w:p>
        </w:tc>
      </w:tr>
    </w:tbl>
    <w:p>
      <w:pPr>
        <w:spacing w:before="0" w:after="0"/>
      </w:pPr>
      <w:r>
        <w:rPr/>
        <w:t xml:space="preserve"> </w:t>
      </w:r>
    </w:p>
    <w:p>
      <w:pPr>
        <w:spacing w:before="0" w:after="0"/>
      </w:pPr>
      <w:r>
        <w:rPr/>
        <w:t xml:space="preserve">Soleus Capital Master Fund, L.P. – Cayman Islands</w:t>
      </w:r>
    </w:p>
    <w:p>
      <w:pPr>
        <w:spacing w:before="0" w:after="0"/>
      </w:pPr>
      <w:r>
        <w:rPr/>
        <w:t xml:space="preserve">Soleus Capital, LLC – Delaware</w:t>
      </w:r>
    </w:p>
    <w:p>
      <w:pPr>
        <w:spacing w:before="0" w:after="0"/>
      </w:pPr>
      <w:r>
        <w:rPr/>
        <w:t xml:space="preserve">Soleus Capital Group, LLC – Delaware</w:t>
      </w:r>
    </w:p>
    <w:p>
      <w:pPr>
        <w:spacing w:before="0" w:after="0"/>
      </w:pPr>
      <w:r>
        <w:rPr/>
        <w:t xml:space="preserve">Soleus Capital Management, L.P. – Delaware</w:t>
      </w:r>
    </w:p>
    <w:p>
      <w:pPr>
        <w:spacing w:before="0" w:after="0"/>
      </w:pPr>
      <w:r>
        <w:rPr/>
        <w:t xml:space="preserve">Soleus GP, LLC – Delaware</w:t>
      </w:r>
    </w:p>
    <w:p>
      <w:pPr>
        <w:spacing w:before="0" w:after="0"/>
      </w:pPr>
      <w:r>
        <w:rPr/>
        <w:t xml:space="preserve">Guy Levy – United States</w:t>
      </w:r>
    </w:p>
    <w:p>
      <w:pPr>
        <w:spacing w:before="0" w:after="0"/>
      </w:pPr>
      <w:r>
        <w:rPr/>
        <w:t xml:space="preserve"> </w:t>
      </w:r>
    </w:p>
    <w:tbl>
      <w:tblGrid>
        <w:gridCol w:w="36000" w:type="dxa"/>
        <w:gridCol w:w="36000" w:type="dxa"/>
        <w:gridCol w:w="5000" w:type="dxa"/>
      </w:tblGrid>
      <w:tblPr>
        <w:tblW w:w="5000" w:type="pct"/>
        <w:tblCellSpacing w:w="0" w:type="dxa"/>
        <w:tblLayout w:type="autofit"/>
      </w:tblPr>
      <w:tr>
        <w:trPr/>
        <w:tc>
          <w:tcPr>
            <w:tcW w:w="36000" w:type="dxa"/>
            <w:vAlign w:val="top"/>
            <w:noWrap/>
          </w:tcPr>
          <w:p>
            <w:pPr/>
            <w:r>
              <w:rPr>
                <w:sz w:val="20"/>
                <w:szCs w:val="20"/>
              </w:rPr>
              <w:t xml:space="preserve"> </w:t>
            </w:r>
          </w:p>
        </w:tc>
        <w:tc>
          <w:tcPr>
            <w:tcW w:w="36000" w:type="dxa"/>
            <w:vAlign w:val="top"/>
            <w:noWrap/>
          </w:tcPr>
          <w:p>
            <w:pPr/>
            <w:r>
              <w:rPr>
                <w:rFonts w:ascii="Times New Roman" w:hAnsi="Times New Roman" w:eastAsia="Times New Roman" w:cs="Times New Roman"/>
                <w:sz w:val="20"/>
                <w:szCs w:val="20"/>
                <w:b w:val="1"/>
                <w:bCs w:val="1"/>
              </w:rPr>
              <w:t xml:space="preserve">(d)</w:t>
            </w:r>
          </w:p>
        </w:tc>
        <w:tc>
          <w:tcPr>
            <w:tcW w:w="5000" w:type="pct"/>
            <w:vAlign w:val="top"/>
            <w:noWrap/>
          </w:tcPr>
          <w:p>
            <w:pPr>
              <w:jc w:val="both"/>
            </w:pPr>
            <w:r>
              <w:rPr>
                <w:rFonts w:ascii="Times New Roman" w:hAnsi="Times New Roman" w:eastAsia="Times New Roman" w:cs="Times New Roman"/>
                <w:sz w:val="20"/>
                <w:szCs w:val="20"/>
                <w:b w:val="1"/>
                <w:bCs w:val="1"/>
              </w:rPr>
              <w:t xml:space="preserve">Title of Class of Securities</w:t>
            </w:r>
          </w:p>
        </w:tc>
      </w:tr>
    </w:tbl>
    <w:p>
      <w:pPr>
        <w:spacing w:before="0" w:after="0"/>
      </w:pPr>
      <w:r>
        <w:rPr/>
        <w:t xml:space="preserve"> </w:t>
      </w:r>
    </w:p>
    <w:p>
      <w:pPr>
        <w:spacing w:before="0" w:after="0"/>
      </w:pPr>
      <w:r>
        <w:rPr/>
        <w:t xml:space="preserve">Common Stock, $0.0001 par value per share</w:t>
      </w:r>
    </w:p>
    <w:p>
      <w:pPr>
        <w:spacing w:before="0" w:after="0"/>
      </w:pPr>
      <w:r>
        <w:rPr/>
        <w:t xml:space="preserve"> </w:t>
      </w:r>
    </w:p>
    <w:tbl>
      <w:tblGrid>
        <w:gridCol w:w="36000" w:type="dxa"/>
        <w:gridCol w:w="36000" w:type="dxa"/>
        <w:gridCol w:w="5000" w:type="dxa"/>
      </w:tblGrid>
      <w:tblPr>
        <w:tblW w:w="5000" w:type="pct"/>
        <w:tblCellSpacing w:w="0" w:type="dxa"/>
        <w:tblLayout w:type="autofit"/>
      </w:tblPr>
      <w:tr>
        <w:trPr/>
        <w:tc>
          <w:tcPr>
            <w:tcW w:w="36000" w:type="dxa"/>
            <w:vAlign w:val="top"/>
            <w:noWrap/>
          </w:tcPr>
          <w:p>
            <w:pPr/>
            <w:r>
              <w:rPr>
                <w:sz w:val="20"/>
                <w:szCs w:val="20"/>
              </w:rPr>
              <w:t xml:space="preserve"> </w:t>
            </w:r>
          </w:p>
        </w:tc>
        <w:tc>
          <w:tcPr>
            <w:tcW w:w="36000" w:type="dxa"/>
            <w:vAlign w:val="top"/>
            <w:noWrap/>
          </w:tcPr>
          <w:p>
            <w:pPr/>
            <w:r>
              <w:rPr>
                <w:rFonts w:ascii="Times New Roman" w:hAnsi="Times New Roman" w:eastAsia="Times New Roman" w:cs="Times New Roman"/>
                <w:sz w:val="20"/>
                <w:szCs w:val="20"/>
                <w:b w:val="1"/>
                <w:bCs w:val="1"/>
              </w:rPr>
              <w:t xml:space="preserve">(e)</w:t>
            </w:r>
          </w:p>
        </w:tc>
        <w:tc>
          <w:tcPr>
            <w:tcW w:w="5000" w:type="pct"/>
            <w:vAlign w:val="top"/>
            <w:noWrap/>
          </w:tcPr>
          <w:p>
            <w:pPr>
              <w:jc w:val="both"/>
            </w:pPr>
            <w:r>
              <w:rPr>
                <w:rFonts w:ascii="Times New Roman" w:hAnsi="Times New Roman" w:eastAsia="Times New Roman" w:cs="Times New Roman"/>
                <w:sz w:val="20"/>
                <w:szCs w:val="20"/>
                <w:b w:val="1"/>
                <w:bCs w:val="1"/>
              </w:rPr>
              <w:t xml:space="preserve">CUSIP Number</w:t>
            </w:r>
          </w:p>
        </w:tc>
      </w:tr>
    </w:tbl>
    <w:p>
      <w:pPr>
        <w:spacing w:before="0" w:after="0"/>
      </w:pPr>
      <w:r>
        <w:rPr/>
        <w:t xml:space="preserve"> </w:t>
      </w:r>
    </w:p>
    <w:p>
      <w:pPr>
        <w:spacing w:before="0" w:after="0"/>
      </w:pPr>
      <w:r>
        <w:rPr/>
        <w:t xml:space="preserve">68621F102</w:t>
      </w:r>
    </w:p>
    <w:p>
      <w:pPr>
        <w:spacing w:before="0" w:after="0"/>
      </w:pPr>
      <w:r>
        <w:rPr/>
        <w:t xml:space="preserve"> </w:t>
      </w:r>
    </w:p>
    <w:tbl>
      <w:tblGrid>
        <w:gridCol w:w="7200" w:type="dxa"/>
        <w:gridCol w:w="5000" w:type="dxa"/>
      </w:tblGrid>
      <w:tblPr>
        <w:tblW w:w="5000" w:type="pct"/>
        <w:tblCellSpacing w:w="0" w:type="dxa"/>
        <w:tblLayout w:type="autofit"/>
      </w:tblPr>
      <w:tr>
        <w:trPr/>
        <w:tc>
          <w:tcPr>
            <w:tcW w:w="7200" w:type="dxa"/>
            <w:vAlign w:val="top"/>
            <w:noWrap/>
          </w:tcPr>
          <w:p>
            <w:pPr/>
            <w:r>
              <w:rPr>
                <w:rFonts w:ascii="Times New Roman" w:hAnsi="Times New Roman" w:eastAsia="Times New Roman" w:cs="Times New Roman"/>
                <w:sz w:val="20"/>
                <w:szCs w:val="20"/>
                <w:b w:val="1"/>
                <w:bCs w:val="1"/>
              </w:rPr>
              <w:t xml:space="preserve">Item 3.</w:t>
            </w:r>
          </w:p>
        </w:tc>
        <w:tc>
          <w:tcPr>
            <w:tcW w:w="5000" w:type="pct"/>
            <w:vAlign w:val="top"/>
            <w:noWrap/>
          </w:tcPr>
          <w:p>
            <w:pPr>
              <w:jc w:val="both"/>
            </w:pPr>
            <w:r>
              <w:rPr>
                <w:rFonts w:ascii="Times New Roman" w:hAnsi="Times New Roman" w:eastAsia="Times New Roman" w:cs="Times New Roman"/>
                <w:sz w:val="20"/>
                <w:szCs w:val="20"/>
                <w:b w:val="1"/>
                <w:bCs w:val="1"/>
              </w:rPr>
              <w:t xml:space="preserve">If this statement is filed pursuant to §§240.13d-1(b) or 240.13d-2(b) or (c), check whether the person filing is a:</w:t>
            </w:r>
          </w:p>
        </w:tc>
      </w:tr>
    </w:tbl>
    <w:p>
      <w:pPr>
        <w:spacing w:before="0" w:after="0"/>
      </w:pPr>
      <w:r>
        <w:rPr/>
        <w:t xml:space="preserve"> </w:t>
      </w:r>
    </w:p>
    <w:tbl>
      <w:tblGrid>
        <w:gridCol w:w="36000" w:type="dxa"/>
        <w:gridCol w:w="36000" w:type="dxa"/>
        <w:gridCol w:w="5000" w:type="dxa"/>
      </w:tblGrid>
      <w:tblPr>
        <w:tblW w:w="5000" w:type="pct"/>
        <w:tblCellSpacing w:w="0" w:type="dxa"/>
        <w:tblLayout w:type="autofit"/>
      </w:tblPr>
      <w:tr>
        <w:trPr/>
        <w:tc>
          <w:tcPr>
            <w:tcW w:w="36000" w:type="dxa"/>
            <w:vAlign w:val="top"/>
            <w:noWrap/>
          </w:tcPr>
          <w:p>
            <w:pPr/>
            <w:r>
              <w:rPr>
                <w:rFonts w:ascii="Times New Roman" w:hAnsi="Times New Roman" w:eastAsia="Times New Roman" w:cs="Times New Roman"/>
                <w:sz w:val="20"/>
                <w:szCs w:val="20"/>
              </w:rPr>
              <w:t xml:space="preserve">(a)</w:t>
            </w:r>
          </w:p>
        </w:tc>
        <w:tc>
          <w:tcPr>
            <w:tcW w:w="36000" w:type="dxa"/>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r>
              <w:rPr>
                <w:rFonts w:ascii="Times New Roman" w:hAnsi="Times New Roman" w:eastAsia="Times New Roman" w:cs="Times New Roman"/>
                <w:sz w:val="20"/>
                <w:szCs w:val="20"/>
              </w:rPr>
              <w:t xml:space="preserve">Broker or dealer registered under section 15 of the Act (15 U.S.C. 78o).</w:t>
            </w:r>
          </w:p>
        </w:tc>
      </w:tr>
      <w:tr>
        <w:trPr/>
        <w:tc>
          <w:tcPr>
            <w:tcW w:w="5000" w:type="pct"/>
            <w:vAlign w:val="top"/>
            <w:noWrap/>
          </w:tcPr>
          <w:p>
            <w:pPr/>
            <w:r>
              <w:rPr>
                <w:sz w:val="20"/>
                <w:szCs w:val="20"/>
              </w:rPr>
              <w:t xml:space="preserve"> </w:t>
            </w:r>
          </w:p>
        </w:tc>
        <w:tc>
          <w:tcPr>
            <w:tcW w:w="5000" w:type="pct"/>
            <w:vAlign w:val="top"/>
            <w:noWrap/>
          </w:tcPr>
          <w:p>
            <w:pPr>
              <w:jc w:val="start"/>
            </w:pPr>
            <w:r>
              <w:rPr>
                <w:sz w:val="20"/>
                <w:szCs w:val="20"/>
              </w:rPr>
              <w:t xml:space="preserve"> </w:t>
            </w:r>
          </w:p>
        </w:tc>
        <w:tc>
          <w:tcPr>
            <w:tcW w:w="5000" w:type="pct"/>
            <w:vAlign w:val="top"/>
            <w:noWrap/>
          </w:tcPr>
          <w:p>
            <w:pPr/>
            <w:r>
              <w:rPr>
                <w:sz w:val="20"/>
                <w:szCs w:val="20"/>
              </w:rPr>
              <w:t xml:space="preserve"> </w:t>
            </w:r>
          </w:p>
        </w:tc>
      </w:tr>
      <w:tr>
        <w:trPr/>
        <w:tc>
          <w:tcPr>
            <w:tcW w:w="5000" w:type="pct"/>
            <w:vAlign w:val="top"/>
            <w:noWrap/>
          </w:tcPr>
          <w:p>
            <w:pPr/>
            <w:r>
              <w:rPr>
                <w:rFonts w:ascii="Times New Roman" w:hAnsi="Times New Roman" w:eastAsia="Times New Roman" w:cs="Times New Roman"/>
                <w:sz w:val="20"/>
                <w:szCs w:val="20"/>
              </w:rPr>
              <w:t xml:space="preserve">(b)</w:t>
            </w:r>
          </w:p>
        </w:tc>
        <w:tc>
          <w:tcPr>
            <w:tcW w:w="50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r>
              <w:rPr>
                <w:rFonts w:ascii="Times New Roman" w:hAnsi="Times New Roman" w:eastAsia="Times New Roman" w:cs="Times New Roman"/>
                <w:sz w:val="20"/>
                <w:szCs w:val="20"/>
              </w:rPr>
              <w:t xml:space="preserve">Bank as defined in section 3(a)(6) of the Act (15 U.S.C. 78c).</w:t>
            </w:r>
          </w:p>
        </w:tc>
      </w:tr>
      <w:tr>
        <w:trPr/>
        <w:tc>
          <w:tcPr>
            <w:tcW w:w="5000" w:type="pct"/>
            <w:vAlign w:val="top"/>
            <w:noWrap/>
          </w:tcPr>
          <w:p>
            <w:pPr/>
            <w:r>
              <w:rPr>
                <w:sz w:val="20"/>
                <w:szCs w:val="20"/>
              </w:rPr>
              <w:t xml:space="preserve"> </w:t>
            </w:r>
          </w:p>
        </w:tc>
        <w:tc>
          <w:tcPr>
            <w:tcW w:w="5000" w:type="pct"/>
            <w:vAlign w:val="top"/>
            <w:noWrap/>
          </w:tcPr>
          <w:p>
            <w:pPr>
              <w:jc w:val="start"/>
            </w:pPr>
            <w:r>
              <w:rPr>
                <w:sz w:val="20"/>
                <w:szCs w:val="20"/>
              </w:rPr>
              <w:t xml:space="preserve"> </w:t>
            </w:r>
          </w:p>
        </w:tc>
        <w:tc>
          <w:tcPr>
            <w:tcW w:w="5000" w:type="pct"/>
            <w:vAlign w:val="top"/>
            <w:noWrap/>
          </w:tcPr>
          <w:p>
            <w:pPr/>
            <w:r>
              <w:rPr>
                <w:sz w:val="20"/>
                <w:szCs w:val="20"/>
              </w:rPr>
              <w:t xml:space="preserve"> </w:t>
            </w:r>
          </w:p>
        </w:tc>
      </w:tr>
      <w:tr>
        <w:trPr/>
        <w:tc>
          <w:tcPr>
            <w:tcW w:w="5000" w:type="pct"/>
            <w:vAlign w:val="top"/>
            <w:noWrap/>
          </w:tcPr>
          <w:p>
            <w:pPr/>
            <w:r>
              <w:rPr>
                <w:rFonts w:ascii="Times New Roman" w:hAnsi="Times New Roman" w:eastAsia="Times New Roman" w:cs="Times New Roman"/>
                <w:sz w:val="20"/>
                <w:szCs w:val="20"/>
              </w:rPr>
              <w:t xml:space="preserve">(c)</w:t>
            </w:r>
          </w:p>
        </w:tc>
        <w:tc>
          <w:tcPr>
            <w:tcW w:w="50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r>
              <w:rPr>
                <w:rFonts w:ascii="Times New Roman" w:hAnsi="Times New Roman" w:eastAsia="Times New Roman" w:cs="Times New Roman"/>
                <w:sz w:val="20"/>
                <w:szCs w:val="20"/>
              </w:rPr>
              <w:t xml:space="preserve">Insurance company as defined in section 3(a)(19) of the Act (15 U.S.C. ☐78c).</w:t>
            </w:r>
          </w:p>
        </w:tc>
      </w:tr>
      <w:tr>
        <w:trPr/>
        <w:tc>
          <w:tcPr>
            <w:tcW w:w="5000" w:type="pct"/>
            <w:vAlign w:val="top"/>
            <w:noWrap/>
          </w:tcPr>
          <w:p>
            <w:pPr/>
            <w:r>
              <w:rPr>
                <w:sz w:val="20"/>
                <w:szCs w:val="20"/>
              </w:rPr>
              <w:t xml:space="preserve"> </w:t>
            </w:r>
          </w:p>
        </w:tc>
        <w:tc>
          <w:tcPr>
            <w:tcW w:w="5000" w:type="pct"/>
            <w:vAlign w:val="top"/>
            <w:noWrap/>
          </w:tcPr>
          <w:p>
            <w:pPr>
              <w:jc w:val="start"/>
            </w:pPr>
            <w:r>
              <w:rPr>
                <w:sz w:val="20"/>
                <w:szCs w:val="20"/>
              </w:rPr>
              <w:t xml:space="preserve"> </w:t>
            </w:r>
          </w:p>
        </w:tc>
        <w:tc>
          <w:tcPr>
            <w:tcW w:w="5000" w:type="pct"/>
            <w:vAlign w:val="top"/>
            <w:noWrap/>
          </w:tcPr>
          <w:p>
            <w:pPr/>
            <w:r>
              <w:rPr>
                <w:sz w:val="20"/>
                <w:szCs w:val="20"/>
              </w:rPr>
              <w:t xml:space="preserve"> </w:t>
            </w:r>
          </w:p>
        </w:tc>
      </w:tr>
      <w:tr>
        <w:trPr/>
        <w:tc>
          <w:tcPr>
            <w:tcW w:w="5000" w:type="pct"/>
            <w:vAlign w:val="top"/>
            <w:noWrap/>
          </w:tcPr>
          <w:p>
            <w:pPr/>
            <w:r>
              <w:rPr>
                <w:rFonts w:ascii="Times New Roman" w:hAnsi="Times New Roman" w:eastAsia="Times New Roman" w:cs="Times New Roman"/>
                <w:sz w:val="20"/>
                <w:szCs w:val="20"/>
              </w:rPr>
              <w:t xml:space="preserve">(d)</w:t>
            </w:r>
          </w:p>
        </w:tc>
        <w:tc>
          <w:tcPr>
            <w:tcW w:w="50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r>
              <w:rPr>
                <w:rFonts w:ascii="Times New Roman" w:hAnsi="Times New Roman" w:eastAsia="Times New Roman" w:cs="Times New Roman"/>
                <w:sz w:val="20"/>
                <w:szCs w:val="20"/>
              </w:rPr>
              <w:t xml:space="preserve">Investment company registered under section 8 of the Investment Company Act of 1940 (15 U.S.C 80a-8).</w:t>
            </w:r>
          </w:p>
        </w:tc>
      </w:tr>
      <w:tr>
        <w:trPr/>
        <w:tc>
          <w:tcPr>
            <w:tcW w:w="5000" w:type="pct"/>
            <w:vAlign w:val="top"/>
            <w:noWrap/>
          </w:tcPr>
          <w:p>
            <w:pPr/>
            <w:r>
              <w:rPr>
                <w:sz w:val="20"/>
                <w:szCs w:val="20"/>
              </w:rPr>
              <w:t xml:space="preserve"> </w:t>
            </w:r>
          </w:p>
        </w:tc>
        <w:tc>
          <w:tcPr>
            <w:tcW w:w="5000" w:type="pct"/>
            <w:vAlign w:val="top"/>
            <w:noWrap/>
          </w:tcPr>
          <w:p>
            <w:pPr>
              <w:jc w:val="start"/>
            </w:pPr>
            <w:r>
              <w:rPr>
                <w:sz w:val="20"/>
                <w:szCs w:val="20"/>
              </w:rPr>
              <w:t xml:space="preserve"> </w:t>
            </w:r>
          </w:p>
        </w:tc>
        <w:tc>
          <w:tcPr>
            <w:tcW w:w="5000" w:type="pct"/>
            <w:vAlign w:val="top"/>
            <w:noWrap/>
          </w:tcPr>
          <w:p>
            <w:pPr/>
            <w:r>
              <w:rPr>
                <w:sz w:val="20"/>
                <w:szCs w:val="20"/>
              </w:rPr>
              <w:t xml:space="preserve"> </w:t>
            </w:r>
          </w:p>
        </w:tc>
      </w:tr>
      <w:tr>
        <w:trPr/>
        <w:tc>
          <w:tcPr>
            <w:tcW w:w="5000" w:type="pct"/>
            <w:vAlign w:val="top"/>
            <w:noWrap/>
          </w:tcPr>
          <w:p>
            <w:pPr/>
            <w:r>
              <w:rPr>
                <w:rFonts w:ascii="Times New Roman" w:hAnsi="Times New Roman" w:eastAsia="Times New Roman" w:cs="Times New Roman"/>
                <w:sz w:val="20"/>
                <w:szCs w:val="20"/>
              </w:rPr>
              <w:t xml:space="preserve">(e)</w:t>
            </w:r>
          </w:p>
        </w:tc>
        <w:tc>
          <w:tcPr>
            <w:tcW w:w="50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r>
              <w:rPr>
                <w:rFonts w:ascii="Times New Roman" w:hAnsi="Times New Roman" w:eastAsia="Times New Roman" w:cs="Times New Roman"/>
                <w:sz w:val="20"/>
                <w:szCs w:val="20"/>
              </w:rPr>
              <w:t xml:space="preserve">An investment adviser in accordance with §240.13d-1(b)(1)(ii)(E);</w:t>
            </w:r>
          </w:p>
        </w:tc>
      </w:tr>
      <w:tr>
        <w:trPr/>
        <w:tc>
          <w:tcPr>
            <w:tcW w:w="5000" w:type="pct"/>
            <w:vAlign w:val="top"/>
            <w:noWrap/>
          </w:tcPr>
          <w:p>
            <w:pPr/>
            <w:r>
              <w:rPr>
                <w:sz w:val="20"/>
                <w:szCs w:val="20"/>
              </w:rPr>
              <w:t xml:space="preserve"> </w:t>
            </w:r>
          </w:p>
        </w:tc>
        <w:tc>
          <w:tcPr>
            <w:tcW w:w="5000" w:type="pct"/>
            <w:vAlign w:val="top"/>
            <w:noWrap/>
          </w:tcPr>
          <w:p>
            <w:pPr>
              <w:jc w:val="start"/>
            </w:pPr>
            <w:r>
              <w:rPr>
                <w:sz w:val="20"/>
                <w:szCs w:val="20"/>
              </w:rPr>
              <w:t xml:space="preserve"> </w:t>
            </w:r>
          </w:p>
        </w:tc>
        <w:tc>
          <w:tcPr>
            <w:tcW w:w="5000" w:type="pct"/>
            <w:vAlign w:val="top"/>
            <w:noWrap/>
          </w:tcPr>
          <w:p>
            <w:pPr/>
            <w:r>
              <w:rPr>
                <w:sz w:val="20"/>
                <w:szCs w:val="20"/>
              </w:rPr>
              <w:t xml:space="preserve"> </w:t>
            </w:r>
          </w:p>
        </w:tc>
      </w:tr>
      <w:tr>
        <w:trPr/>
        <w:tc>
          <w:tcPr>
            <w:tcW w:w="5000" w:type="pct"/>
            <w:vAlign w:val="top"/>
            <w:noWrap/>
          </w:tcPr>
          <w:p>
            <w:pPr/>
            <w:r>
              <w:rPr>
                <w:rFonts w:ascii="Times New Roman" w:hAnsi="Times New Roman" w:eastAsia="Times New Roman" w:cs="Times New Roman"/>
                <w:sz w:val="20"/>
                <w:szCs w:val="20"/>
              </w:rPr>
              <w:t xml:space="preserve">(f)</w:t>
            </w:r>
          </w:p>
        </w:tc>
        <w:tc>
          <w:tcPr>
            <w:tcW w:w="50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r>
              <w:rPr>
                <w:rFonts w:ascii="Times New Roman" w:hAnsi="Times New Roman" w:eastAsia="Times New Roman" w:cs="Times New Roman"/>
                <w:sz w:val="20"/>
                <w:szCs w:val="20"/>
              </w:rPr>
              <w:t xml:space="preserve">An employee benefit plan or endowment fund in accordance with §240.13d-1(b)(1)(ii)(F);</w:t>
            </w:r>
          </w:p>
        </w:tc>
      </w:tr>
      <w:tr>
        <w:trPr/>
        <w:tc>
          <w:tcPr>
            <w:tcW w:w="5000" w:type="pct"/>
            <w:vAlign w:val="top"/>
            <w:noWrap/>
          </w:tcPr>
          <w:p>
            <w:pPr/>
            <w:r>
              <w:rPr>
                <w:sz w:val="20"/>
                <w:szCs w:val="20"/>
              </w:rPr>
              <w:t xml:space="preserve"> </w:t>
            </w:r>
          </w:p>
        </w:tc>
        <w:tc>
          <w:tcPr>
            <w:tcW w:w="5000" w:type="pct"/>
            <w:vAlign w:val="top"/>
            <w:noWrap/>
          </w:tcPr>
          <w:p>
            <w:pPr>
              <w:jc w:val="start"/>
            </w:pPr>
            <w:r>
              <w:rPr>
                <w:sz w:val="20"/>
                <w:szCs w:val="20"/>
              </w:rPr>
              <w:t xml:space="preserve"> </w:t>
            </w:r>
          </w:p>
        </w:tc>
        <w:tc>
          <w:tcPr>
            <w:tcW w:w="5000" w:type="pct"/>
            <w:vAlign w:val="top"/>
            <w:noWrap/>
          </w:tcPr>
          <w:p>
            <w:pPr/>
            <w:r>
              <w:rPr>
                <w:sz w:val="20"/>
                <w:szCs w:val="20"/>
              </w:rPr>
              <w:t xml:space="preserve"> </w:t>
            </w:r>
          </w:p>
        </w:tc>
      </w:tr>
      <w:tr>
        <w:trPr/>
        <w:tc>
          <w:tcPr>
            <w:tcW w:w="5000" w:type="pct"/>
            <w:vAlign w:val="top"/>
            <w:noWrap/>
          </w:tcPr>
          <w:p>
            <w:pPr/>
            <w:r>
              <w:rPr>
                <w:rFonts w:ascii="Times New Roman" w:hAnsi="Times New Roman" w:eastAsia="Times New Roman" w:cs="Times New Roman"/>
                <w:sz w:val="20"/>
                <w:szCs w:val="20"/>
              </w:rPr>
              <w:t xml:space="preserve">(g)</w:t>
            </w:r>
          </w:p>
        </w:tc>
        <w:tc>
          <w:tcPr>
            <w:tcW w:w="50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r>
              <w:rPr>
                <w:rFonts w:ascii="Times New Roman" w:hAnsi="Times New Roman" w:eastAsia="Times New Roman" w:cs="Times New Roman"/>
                <w:sz w:val="20"/>
                <w:szCs w:val="20"/>
              </w:rPr>
              <w:t xml:space="preserve">A parent holding company or control person in accordance with § 240.13d-1(b)(1)(ii)(G);</w:t>
            </w:r>
          </w:p>
        </w:tc>
      </w:tr>
      <w:tr>
        <w:trPr/>
        <w:tc>
          <w:tcPr>
            <w:tcW w:w="5000" w:type="pct"/>
            <w:vAlign w:val="top"/>
            <w:noWrap/>
          </w:tcPr>
          <w:p>
            <w:pPr/>
            <w:r>
              <w:rPr>
                <w:sz w:val="20"/>
                <w:szCs w:val="20"/>
              </w:rPr>
              <w:t xml:space="preserve"> </w:t>
            </w:r>
          </w:p>
        </w:tc>
        <w:tc>
          <w:tcPr>
            <w:tcW w:w="5000" w:type="pct"/>
            <w:vAlign w:val="top"/>
            <w:noWrap/>
          </w:tcPr>
          <w:p>
            <w:pPr>
              <w:jc w:val="start"/>
            </w:pPr>
            <w:r>
              <w:rPr>
                <w:sz w:val="20"/>
                <w:szCs w:val="20"/>
              </w:rPr>
              <w:t xml:space="preserve"> </w:t>
            </w:r>
          </w:p>
        </w:tc>
        <w:tc>
          <w:tcPr>
            <w:tcW w:w="5000" w:type="pct"/>
            <w:vAlign w:val="top"/>
            <w:noWrap/>
          </w:tcPr>
          <w:p>
            <w:pPr/>
            <w:r>
              <w:rPr>
                <w:sz w:val="20"/>
                <w:szCs w:val="20"/>
              </w:rPr>
              <w:t xml:space="preserve"> </w:t>
            </w:r>
          </w:p>
        </w:tc>
      </w:tr>
      <w:tr>
        <w:trPr/>
        <w:tc>
          <w:tcPr>
            <w:tcW w:w="5000" w:type="pct"/>
            <w:vAlign w:val="top"/>
            <w:noWrap/>
          </w:tcPr>
          <w:p>
            <w:pPr/>
            <w:r>
              <w:rPr>
                <w:rFonts w:ascii="Times New Roman" w:hAnsi="Times New Roman" w:eastAsia="Times New Roman" w:cs="Times New Roman"/>
                <w:sz w:val="20"/>
                <w:szCs w:val="20"/>
              </w:rPr>
              <w:t xml:space="preserve">(h)</w:t>
            </w:r>
          </w:p>
        </w:tc>
        <w:tc>
          <w:tcPr>
            <w:tcW w:w="50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r>
              <w:rPr>
                <w:rFonts w:ascii="Times New Roman" w:hAnsi="Times New Roman" w:eastAsia="Times New Roman" w:cs="Times New Roman"/>
                <w:sz w:val="20"/>
                <w:szCs w:val="20"/>
              </w:rPr>
              <w:t xml:space="preserve">A savings associations as defined in Section 3(b) of the Federal Deposit Insurance Act (12 U.S.C. 1813);</w:t>
            </w:r>
          </w:p>
        </w:tc>
      </w:tr>
      <w:tr>
        <w:trPr/>
        <w:tc>
          <w:tcPr>
            <w:tcW w:w="5000" w:type="pct"/>
            <w:vAlign w:val="top"/>
            <w:noWrap/>
          </w:tcPr>
          <w:p>
            <w:pPr/>
            <w:r>
              <w:rPr>
                <w:sz w:val="20"/>
                <w:szCs w:val="20"/>
              </w:rPr>
              <w:t xml:space="preserve"> </w:t>
            </w:r>
          </w:p>
        </w:tc>
        <w:tc>
          <w:tcPr>
            <w:tcW w:w="5000" w:type="pct"/>
            <w:vAlign w:val="top"/>
            <w:noWrap/>
          </w:tcPr>
          <w:p>
            <w:pPr>
              <w:jc w:val="start"/>
            </w:pPr>
            <w:r>
              <w:rPr>
                <w:sz w:val="20"/>
                <w:szCs w:val="20"/>
              </w:rPr>
              <w:t xml:space="preserve"> </w:t>
            </w:r>
          </w:p>
        </w:tc>
        <w:tc>
          <w:tcPr>
            <w:tcW w:w="5000" w:type="pct"/>
            <w:vAlign w:val="top"/>
            <w:noWrap/>
          </w:tcPr>
          <w:p>
            <w:pPr/>
            <w:r>
              <w:rPr>
                <w:sz w:val="20"/>
                <w:szCs w:val="20"/>
              </w:rPr>
              <w:t xml:space="preserve"> </w:t>
            </w:r>
          </w:p>
        </w:tc>
      </w:tr>
      <w:tr>
        <w:trPr/>
        <w:tc>
          <w:tcPr>
            <w:tcW w:w="5000" w:type="pct"/>
            <w:vAlign w:val="top"/>
            <w:noWrap/>
          </w:tcPr>
          <w:p>
            <w:pPr/>
            <w:r>
              <w:rPr>
                <w:rFonts w:ascii="Times New Roman" w:hAnsi="Times New Roman" w:eastAsia="Times New Roman" w:cs="Times New Roman"/>
                <w:sz w:val="20"/>
                <w:szCs w:val="20"/>
              </w:rPr>
              <w:t xml:space="preserve">(i)</w:t>
            </w:r>
          </w:p>
        </w:tc>
        <w:tc>
          <w:tcPr>
            <w:tcW w:w="50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r>
              <w:rPr>
                <w:rFonts w:ascii="Times New Roman" w:hAnsi="Times New Roman" w:eastAsia="Times New Roman" w:cs="Times New Roman"/>
                <w:sz w:val="20"/>
                <w:szCs w:val="20"/>
              </w:rPr>
              <w:t xml:space="preserve">A church plan that is excluded from the definition of an investment company under section 3(c)(14) of the Investment Company Act of 1940 (15 U.S.C. 80a-3);</w:t>
            </w:r>
          </w:p>
        </w:tc>
      </w:tr>
      <w:tr>
        <w:trPr/>
        <w:tc>
          <w:tcPr>
            <w:tcW w:w="5000" w:type="pct"/>
            <w:vAlign w:val="top"/>
            <w:noWrap/>
          </w:tcPr>
          <w:p>
            <w:pPr/>
            <w:r>
              <w:rPr>
                <w:sz w:val="20"/>
                <w:szCs w:val="20"/>
              </w:rPr>
              <w:t xml:space="preserve"> </w:t>
            </w:r>
          </w:p>
        </w:tc>
        <w:tc>
          <w:tcPr>
            <w:tcW w:w="5000" w:type="pct"/>
            <w:vAlign w:val="top"/>
            <w:noWrap/>
          </w:tcPr>
          <w:p>
            <w:pPr>
              <w:jc w:val="start"/>
            </w:pPr>
            <w:r>
              <w:rPr>
                <w:sz w:val="20"/>
                <w:szCs w:val="20"/>
              </w:rPr>
              <w:t xml:space="preserve"> </w:t>
            </w:r>
          </w:p>
        </w:tc>
        <w:tc>
          <w:tcPr>
            <w:tcW w:w="5000" w:type="pct"/>
            <w:vAlign w:val="top"/>
            <w:noWrap/>
          </w:tcPr>
          <w:p>
            <w:pPr/>
            <w:r>
              <w:rPr>
                <w:sz w:val="20"/>
                <w:szCs w:val="20"/>
              </w:rPr>
              <w:t xml:space="preserve"> </w:t>
            </w:r>
          </w:p>
        </w:tc>
      </w:tr>
      <w:tr>
        <w:trPr/>
        <w:tc>
          <w:tcPr>
            <w:tcW w:w="5000" w:type="pct"/>
            <w:vAlign w:val="top"/>
            <w:noWrap/>
          </w:tcPr>
          <w:p>
            <w:pPr/>
            <w:r>
              <w:rPr>
                <w:rFonts w:ascii="Times New Roman" w:hAnsi="Times New Roman" w:eastAsia="Times New Roman" w:cs="Times New Roman"/>
                <w:sz w:val="20"/>
                <w:szCs w:val="20"/>
              </w:rPr>
              <w:t xml:space="preserve">(j)</w:t>
            </w:r>
          </w:p>
        </w:tc>
        <w:tc>
          <w:tcPr>
            <w:tcW w:w="50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r>
              <w:rPr>
                <w:rFonts w:ascii="Times New Roman" w:hAnsi="Times New Roman" w:eastAsia="Times New Roman" w:cs="Times New Roman"/>
                <w:sz w:val="20"/>
                <w:szCs w:val="20"/>
              </w:rPr>
              <w:t xml:space="preserve">A non-U.S. institution in accordance with §240.13d-1(b)(1)(ii)(J).</w:t>
            </w:r>
          </w:p>
        </w:tc>
      </w:tr>
      <w:tr>
        <w:trPr/>
        <w:tc>
          <w:tcPr>
            <w:tcW w:w="5000" w:type="pct"/>
            <w:vAlign w:val="top"/>
            <w:noWrap/>
          </w:tcPr>
          <w:p>
            <w:pPr/>
            <w:r>
              <w:rPr>
                <w:sz w:val="20"/>
                <w:szCs w:val="20"/>
              </w:rPr>
              <w:t xml:space="preserve"> </w:t>
            </w:r>
          </w:p>
        </w:tc>
        <w:tc>
          <w:tcPr>
            <w:tcW w:w="5000" w:type="pct"/>
            <w:vAlign w:val="top"/>
            <w:noWrap/>
          </w:tcPr>
          <w:p>
            <w:pPr>
              <w:jc w:val="start"/>
            </w:pPr>
            <w:r>
              <w:rPr>
                <w:sz w:val="20"/>
                <w:szCs w:val="20"/>
              </w:rPr>
              <w:t xml:space="preserve"> </w:t>
            </w:r>
          </w:p>
        </w:tc>
        <w:tc>
          <w:tcPr>
            <w:tcW w:w="5000" w:type="pct"/>
            <w:vAlign w:val="top"/>
            <w:noWrap/>
          </w:tcPr>
          <w:p>
            <w:pPr/>
            <w:r>
              <w:rPr>
                <w:sz w:val="20"/>
                <w:szCs w:val="20"/>
              </w:rPr>
              <w:t xml:space="preserve"> </w:t>
            </w:r>
          </w:p>
        </w:tc>
      </w:tr>
      <w:tr>
        <w:trPr/>
        <w:tc>
          <w:tcPr>
            <w:tcW w:w="5000" w:type="pct"/>
            <w:vAlign w:val="top"/>
            <w:noWrap/>
          </w:tcPr>
          <w:p>
            <w:pPr/>
            <w:r>
              <w:rPr>
                <w:rFonts w:ascii="Times New Roman" w:hAnsi="Times New Roman" w:eastAsia="Times New Roman" w:cs="Times New Roman"/>
                <w:sz w:val="20"/>
                <w:szCs w:val="20"/>
              </w:rPr>
              <w:t xml:space="preserve">(k)</w:t>
            </w:r>
          </w:p>
        </w:tc>
        <w:tc>
          <w:tcPr>
            <w:tcW w:w="50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r>
              <w:rPr>
                <w:rFonts w:ascii="Times New Roman" w:hAnsi="Times New Roman" w:eastAsia="Times New Roman" w:cs="Times New Roman"/>
                <w:sz w:val="20"/>
                <w:szCs w:val="20"/>
              </w:rPr>
              <w:t xml:space="preserve">Group, in accordance with §240.13d-1(b)(1)(ii)(K). If filing as a non-U.S. institution in accordance with §240.13d-1(b)(1)(ii)(J), please specify the type of institution:</w:t>
            </w:r>
          </w:p>
        </w:tc>
      </w:tr>
    </w:tbl>
    <w:p>
      <w:pPr>
        <w:spacing w:before="0" w:after="0"/>
      </w:pPr>
      <w:r>
        <w:rPr/>
        <w:t xml:space="preserve"> </w:t>
      </w:r>
    </w:p>
    <w:tbl>
      <w:tblGrid>
        <w:gridCol w:w="7200" w:type="dxa"/>
        <w:gridCol w:w="5000" w:type="dxa"/>
      </w:tblGrid>
      <w:tblPr>
        <w:tblW w:w="5000" w:type="pct"/>
        <w:tblCellSpacing w:w="0" w:type="dxa"/>
        <w:tblLayout w:type="autofit"/>
      </w:tblPr>
      <w:tr>
        <w:trPr/>
        <w:tc>
          <w:tcPr>
            <w:tcW w:w="7200" w:type="dxa"/>
            <w:vAlign w:val="top"/>
            <w:noWrap/>
          </w:tcPr>
          <w:p>
            <w:pPr/>
            <w:r>
              <w:rPr>
                <w:rFonts w:ascii="Times New Roman" w:hAnsi="Times New Roman" w:eastAsia="Times New Roman" w:cs="Times New Roman"/>
                <w:sz w:val="20"/>
                <w:szCs w:val="20"/>
                <w:b w:val="1"/>
                <w:bCs w:val="1"/>
              </w:rPr>
              <w:t xml:space="preserve">Item 4.</w:t>
            </w:r>
          </w:p>
        </w:tc>
        <w:tc>
          <w:tcPr>
            <w:tcW w:w="5000" w:type="pct"/>
            <w:vAlign w:val="top"/>
            <w:noWrap/>
          </w:tcPr>
          <w:p>
            <w:pPr>
              <w:jc w:val="both"/>
            </w:pPr>
            <w:r>
              <w:rPr>
                <w:rFonts w:ascii="Times New Roman" w:hAnsi="Times New Roman" w:eastAsia="Times New Roman" w:cs="Times New Roman"/>
                <w:sz w:val="20"/>
                <w:szCs w:val="20"/>
                <w:b w:val="1"/>
                <w:bCs w:val="1"/>
              </w:rPr>
              <w:t xml:space="preserve">Ownership.</w:t>
            </w:r>
          </w:p>
        </w:tc>
      </w:tr>
    </w:tbl>
    <w:p>
      <w:pPr>
        <w:spacing w:before="0" w:after="0"/>
      </w:pPr>
      <w:r>
        <w:rPr/>
        <w:t xml:space="preserve"> </w:t>
      </w:r>
    </w:p>
    <w:p>
      <w:pPr>
        <w:spacing w:before="0" w:after="0"/>
      </w:pPr>
      <w:r>
        <w:rPr/>
        <w:t xml:space="preserve">The information required by this item with respect to reach reportingperson is set forth in rows 5 – 11 on the cover pages to this Schedule 13G.</w:t>
      </w:r>
    </w:p>
    <w:p>
      <w:pPr>
        <w:spacing w:before="0" w:after="0"/>
      </w:pPr>
      <w:r>
        <w:rPr/>
        <w:t xml:space="preserve"> </w:t>
      </w:r>
    </w:p>
    <w:p>
      <w:pPr>
        <w:spacing w:before="0" w:after="0"/>
      </w:pPr>
      <w:r>
        <w:rPr/>
        <w:t xml:space="preserve">As noted on the cover pages of this Schedule 13G, Soleus Capital Group,LLC is the sole managing member of Soleus Capital, LLC, Soleus Capital LLC is the sole general partner of Master Fund, Soleus CapitalManagement is the investment manager for Master Fund, and Soleus GP, LLC is the sole general partner of Soleus Capital Management. Asthe sole managing member of each of Soleus Capital Group, LLC and of Soleus GP, LLC, Mr. Levy may be deemed to have shared power to voteor direct the vote and to dispose or to direct the disposition of the securities held directly by Master Fund.</w:t>
      </w:r>
    </w:p>
    <w:p>
      <w:pPr>
        <w:spacing w:before="0" w:after="0"/>
      </w:pPr>
      <w:r>
        <w:rPr/>
        <w:t xml:space="preserve"> </w:t>
      </w:r>
    </w:p>
    <w:p>
      <w:pPr>
        <w:spacing w:before="0" w:after="0"/>
      </w:pPr>
      <w:r>
        <w:rPr/>
        <w:t xml:space="preserve">Each of Soleus Capital, LLC, Soleus Capital Group, LLC, Soleus CapitalManagement, Soleus GP, LLC and Mr. Levy disclaims beneficial ownership of these shares held directly by Master Fund other than for thepurpose of determining their obligations under Section 13(d) of the Exchange Act, and the filing of this report shall not be deemed anadmission that any of Soleus Capital, LLC, Soleus Capital Group, LLC, Soleus Capital Management, Soleus GP, LLC or Mr. Levy is the beneficialowner of such shares for any other purpose.</w:t>
      </w:r>
    </w:p>
    <w:p>
      <w:pPr>
        <w:spacing w:before="0" w:after="0"/>
      </w:pPr>
      <w:r>
        <w:rPr/>
        <w:t xml:space="preserve"> </w:t>
      </w:r>
    </w:p>
    <w:p>
      <w:pPr>
        <w:spacing w:before="0" w:after="0"/>
      </w:pPr>
    </w:p>
    <w:p>
      <w:pPr>
        <w:jc w:val="center"/>
        <w:spacing w:before="0" w:after="0"/>
      </w:pPr>
      <w:r>
        <w:rPr/>
        <w:t xml:space="preserve">9</w:t>
      </w:r>
    </w:p>
    <w:p>
      <w:pPr>
        <w:spacing w:before="0" w:after="0"/>
      </w:pPr>
      <w:r>
        <w:rPr/>
        <w:t xml:space="preserve"> </w:t>
      </w:r>
    </w:p>
    <w:p>
      <w:pPr>
        <w:spacing w:before="0" w:after="0"/>
      </w:pPr>
      <w:r>
        <w:rPr/>
        <w:t xml:space="preserve"> </w:t>
      </w:r>
    </w:p>
    <w:tbl>
      <w:tblGrid>
        <w:gridCol w:w="7200" w:type="dxa"/>
      </w:tblGrid>
      <w:tblPr>
        <w:tblW w:w="5000" w:type="pct"/>
        <w:tblCellSpacing w:w="0" w:type="dxa"/>
        <w:tblLayout w:type="autofit"/>
      </w:tblPr>
      <w:tr>
        <w:trPr/>
        <w:tc>
          <w:tcPr>
            <w:tcW w:w="7200" w:type="dxa"/>
            <w:vAlign w:val="top"/>
            <w:noWrap/>
          </w:tcPr>
          <w:p>
            <w:pPr/>
            <w:r>
              <w:rPr>
                <w:rFonts w:ascii="Times New Roman" w:hAnsi="Times New Roman" w:eastAsia="Times New Roman" w:cs="Times New Roman"/>
                <w:sz w:val="20"/>
                <w:szCs w:val="20"/>
                <w:b w:val="1"/>
                <w:bCs w:val="1"/>
              </w:rPr>
              <w:t xml:space="preserve">Ownership of Five Percent or Less of a Class </w:t>
            </w:r>
          </w:p>
        </w:tc>
      </w:tr>
    </w:tbl>
    <w:p>
      <w:pPr>
        <w:spacing w:before="0" w:after="0"/>
      </w:pPr>
      <w:r>
        <w:rPr/>
        <w:t xml:space="preserve"> </w:t>
      </w:r>
    </w:p>
    <w:p>
      <w:pPr>
        <w:spacing w:before="0" w:after="0"/>
      </w:pPr>
      <w:r>
        <w:rPr/>
        <w:t xml:space="preserve">Not applicable.</w:t>
      </w:r>
    </w:p>
    <w:p>
      <w:pPr>
        <w:spacing w:before="0" w:after="0"/>
      </w:pPr>
      <w:r>
        <w:rPr/>
        <w:t xml:space="preserve"> </w:t>
      </w:r>
    </w:p>
    <w:tbl>
      <w:tblGrid>
        <w:gridCol w:w="7200" w:type="dxa"/>
        <w:gridCol w:w="5000" w:type="dxa"/>
      </w:tblGrid>
      <w:tblPr>
        <w:tblW w:w="5000" w:type="pct"/>
        <w:tblCellSpacing w:w="0" w:type="dxa"/>
        <w:tblLayout w:type="autofit"/>
      </w:tblPr>
      <w:tr>
        <w:trPr/>
        <w:tc>
          <w:tcPr>
            <w:tcW w:w="7200" w:type="dxa"/>
            <w:vAlign w:val="top"/>
            <w:noWrap/>
          </w:tcPr>
          <w:p>
            <w:pPr/>
            <w:r>
              <w:rPr>
                <w:rFonts w:ascii="Times New Roman" w:hAnsi="Times New Roman" w:eastAsia="Times New Roman" w:cs="Times New Roman"/>
                <w:sz w:val="20"/>
                <w:szCs w:val="20"/>
                <w:b w:val="1"/>
                <w:bCs w:val="1"/>
              </w:rPr>
              <w:t xml:space="preserve">Item 6.</w:t>
            </w:r>
          </w:p>
        </w:tc>
        <w:tc>
          <w:tcPr>
            <w:tcW w:w="5000" w:type="pct"/>
            <w:vAlign w:val="top"/>
            <w:noWrap/>
          </w:tcPr>
          <w:p>
            <w:pPr/>
            <w:r>
              <w:rPr>
                <w:rFonts w:ascii="Times New Roman" w:hAnsi="Times New Roman" w:eastAsia="Times New Roman" w:cs="Times New Roman"/>
                <w:sz w:val="20"/>
                <w:szCs w:val="20"/>
                <w:b w:val="1"/>
                <w:bCs w:val="1"/>
              </w:rPr>
              <w:t xml:space="preserve">Ownership of More than Five Percent on Behalf of Another Person. </w:t>
            </w:r>
          </w:p>
        </w:tc>
      </w:tr>
    </w:tbl>
    <w:p>
      <w:pPr>
        <w:spacing w:before="0" w:after="0"/>
      </w:pPr>
      <w:r>
        <w:rPr/>
        <w:t xml:space="preserve"> </w:t>
      </w:r>
    </w:p>
    <w:p>
      <w:pPr>
        <w:spacing w:before="0" w:after="0"/>
      </w:pPr>
      <w:r>
        <w:rPr/>
        <w:t xml:space="preserve">Not applicable.</w:t>
      </w:r>
    </w:p>
    <w:p>
      <w:pPr>
        <w:spacing w:before="0" w:after="0"/>
      </w:pPr>
      <w:r>
        <w:rPr/>
        <w:t xml:space="preserve"> </w:t>
      </w:r>
    </w:p>
    <w:tbl>
      <w:tblGrid>
        <w:gridCol w:w="7200" w:type="dxa"/>
        <w:gridCol w:w="5000" w:type="dxa"/>
      </w:tblGrid>
      <w:tblPr>
        <w:tblW w:w="5000" w:type="pct"/>
        <w:tblCellSpacing w:w="0" w:type="dxa"/>
        <w:tblLayout w:type="autofit"/>
      </w:tblPr>
      <w:tr>
        <w:trPr/>
        <w:tc>
          <w:tcPr>
            <w:tcW w:w="7200" w:type="dxa"/>
            <w:vAlign w:val="top"/>
            <w:noWrap/>
          </w:tcPr>
          <w:p>
            <w:pPr/>
            <w:r>
              <w:rPr>
                <w:rFonts w:ascii="Times New Roman" w:hAnsi="Times New Roman" w:eastAsia="Times New Roman" w:cs="Times New Roman"/>
                <w:sz w:val="20"/>
                <w:szCs w:val="20"/>
                <w:b w:val="1"/>
                <w:bCs w:val="1"/>
              </w:rPr>
              <w:t xml:space="preserve">Item 7.</w:t>
            </w:r>
          </w:p>
        </w:tc>
        <w:tc>
          <w:tcPr>
            <w:tcW w:w="5000" w:type="pct"/>
            <w:vAlign w:val="top"/>
            <w:noWrap/>
          </w:tcPr>
          <w:p>
            <w:pPr/>
            <w:r>
              <w:rPr>
                <w:rFonts w:ascii="Times New Roman" w:hAnsi="Times New Roman" w:eastAsia="Times New Roman" w:cs="Times New Roman"/>
                <w:sz w:val="20"/>
                <w:szCs w:val="20"/>
                <w:b w:val="1"/>
                <w:bCs w:val="1"/>
              </w:rPr>
              <w:t xml:space="preserve">Identification and Classification of the Subsidiary Which Acquired the Security Being Reported on By the Parent Holding Company </w:t>
            </w:r>
          </w:p>
        </w:tc>
      </w:tr>
    </w:tbl>
    <w:p>
      <w:pPr>
        <w:spacing w:before="0" w:after="0"/>
      </w:pPr>
      <w:r>
        <w:rPr/>
        <w:t xml:space="preserve"> </w:t>
      </w:r>
    </w:p>
    <w:p>
      <w:pPr>
        <w:spacing w:before="0" w:after="0"/>
      </w:pPr>
      <w:r>
        <w:rPr/>
        <w:t xml:space="preserve">Not applicable.</w:t>
      </w:r>
    </w:p>
    <w:p>
      <w:pPr>
        <w:spacing w:before="0" w:after="0"/>
      </w:pPr>
      <w:r>
        <w:rPr/>
        <w:t xml:space="preserve"> </w:t>
      </w:r>
    </w:p>
    <w:tbl>
      <w:tblGrid>
        <w:gridCol w:w="7200" w:type="dxa"/>
        <w:gridCol w:w="5000" w:type="dxa"/>
      </w:tblGrid>
      <w:tblPr>
        <w:tblW w:w="5000" w:type="pct"/>
        <w:tblCellSpacing w:w="0" w:type="dxa"/>
        <w:tblLayout w:type="autofit"/>
      </w:tblPr>
      <w:tr>
        <w:trPr/>
        <w:tc>
          <w:tcPr>
            <w:tcW w:w="7200" w:type="dxa"/>
            <w:vAlign w:val="top"/>
            <w:noWrap/>
          </w:tcPr>
          <w:p>
            <w:pPr/>
            <w:r>
              <w:rPr>
                <w:rFonts w:ascii="Times New Roman" w:hAnsi="Times New Roman" w:eastAsia="Times New Roman" w:cs="Times New Roman"/>
                <w:sz w:val="20"/>
                <w:szCs w:val="20"/>
                <w:b w:val="1"/>
                <w:bCs w:val="1"/>
              </w:rPr>
              <w:t xml:space="preserve">Item 8.</w:t>
            </w:r>
          </w:p>
        </w:tc>
        <w:tc>
          <w:tcPr>
            <w:tcW w:w="5000" w:type="pct"/>
            <w:vAlign w:val="top"/>
            <w:noWrap/>
          </w:tcPr>
          <w:p>
            <w:pPr/>
            <w:r>
              <w:rPr>
                <w:rFonts w:ascii="Times New Roman" w:hAnsi="Times New Roman" w:eastAsia="Times New Roman" w:cs="Times New Roman"/>
                <w:sz w:val="20"/>
                <w:szCs w:val="20"/>
                <w:b w:val="1"/>
                <w:bCs w:val="1"/>
              </w:rPr>
              <w:t xml:space="preserve">Identification and Classification of Members of the Group </w:t>
            </w:r>
          </w:p>
        </w:tc>
      </w:tr>
    </w:tbl>
    <w:p>
      <w:pPr>
        <w:spacing w:before="0" w:after="0"/>
      </w:pPr>
      <w:r>
        <w:rPr/>
        <w:t xml:space="preserve"> </w:t>
      </w:r>
    </w:p>
    <w:p>
      <w:pPr>
        <w:spacing w:before="0" w:after="0"/>
      </w:pPr>
      <w:r>
        <w:rPr/>
        <w:t xml:space="preserve">Not applicable.</w:t>
      </w:r>
    </w:p>
    <w:p>
      <w:pPr>
        <w:spacing w:before="0" w:after="0"/>
      </w:pPr>
      <w:r>
        <w:rPr/>
        <w:t xml:space="preserve"> </w:t>
      </w:r>
    </w:p>
    <w:tbl>
      <w:tblGrid>
        <w:gridCol w:w="7200" w:type="dxa"/>
        <w:gridCol w:w="5000" w:type="dxa"/>
      </w:tblGrid>
      <w:tblPr>
        <w:tblW w:w="5000" w:type="pct"/>
        <w:tblCellSpacing w:w="0" w:type="dxa"/>
        <w:tblLayout w:type="autofit"/>
      </w:tblPr>
      <w:tr>
        <w:trPr/>
        <w:tc>
          <w:tcPr>
            <w:tcW w:w="7200" w:type="dxa"/>
            <w:vAlign w:val="top"/>
            <w:noWrap/>
          </w:tcPr>
          <w:p>
            <w:pPr/>
            <w:r>
              <w:rPr>
                <w:rFonts w:ascii="Times New Roman" w:hAnsi="Times New Roman" w:eastAsia="Times New Roman" w:cs="Times New Roman"/>
                <w:sz w:val="20"/>
                <w:szCs w:val="20"/>
                <w:b w:val="1"/>
                <w:bCs w:val="1"/>
              </w:rPr>
              <w:t xml:space="preserve">Item 9.</w:t>
            </w:r>
          </w:p>
        </w:tc>
        <w:tc>
          <w:tcPr>
            <w:tcW w:w="5000" w:type="pct"/>
            <w:vAlign w:val="top"/>
            <w:noWrap/>
          </w:tcPr>
          <w:p>
            <w:pPr/>
            <w:r>
              <w:rPr>
                <w:rFonts w:ascii="Times New Roman" w:hAnsi="Times New Roman" w:eastAsia="Times New Roman" w:cs="Times New Roman"/>
                <w:sz w:val="20"/>
                <w:szCs w:val="20"/>
                <w:b w:val="1"/>
                <w:bCs w:val="1"/>
              </w:rPr>
              <w:t xml:space="preserve">Notice of Dissolution of Group </w:t>
            </w:r>
          </w:p>
        </w:tc>
      </w:tr>
    </w:tbl>
    <w:p>
      <w:pPr>
        <w:spacing w:before="0" w:after="0"/>
      </w:pPr>
      <w:r>
        <w:rPr/>
        <w:t xml:space="preserve"> </w:t>
      </w:r>
    </w:p>
    <w:p>
      <w:pPr>
        <w:spacing w:before="0" w:after="0"/>
      </w:pPr>
      <w:r>
        <w:rPr/>
        <w:t xml:space="preserve">Not applicable.</w:t>
      </w:r>
    </w:p>
    <w:p>
      <w:pPr>
        <w:spacing w:before="0" w:after="0"/>
      </w:pPr>
      <w:r>
        <w:rPr/>
        <w:t xml:space="preserve"> </w:t>
      </w:r>
    </w:p>
    <w:tbl>
      <w:tblGrid>
        <w:gridCol w:w="7200" w:type="dxa"/>
        <w:gridCol w:w="5000" w:type="dxa"/>
      </w:tblGrid>
      <w:tblPr>
        <w:tblW w:w="5000" w:type="pct"/>
        <w:tblCellSpacing w:w="0" w:type="dxa"/>
        <w:tblLayout w:type="autofit"/>
      </w:tblPr>
      <w:tr>
        <w:trPr/>
        <w:tc>
          <w:tcPr>
            <w:tcW w:w="7200" w:type="dxa"/>
            <w:vAlign w:val="top"/>
            <w:noWrap/>
          </w:tcPr>
          <w:p>
            <w:pPr/>
            <w:r>
              <w:rPr>
                <w:rFonts w:ascii="Times New Roman" w:hAnsi="Times New Roman" w:eastAsia="Times New Roman" w:cs="Times New Roman"/>
                <w:sz w:val="20"/>
                <w:szCs w:val="20"/>
                <w:b w:val="1"/>
                <w:bCs w:val="1"/>
              </w:rPr>
              <w:t xml:space="preserve">Item 10.</w:t>
            </w:r>
          </w:p>
        </w:tc>
        <w:tc>
          <w:tcPr>
            <w:tcW w:w="5000" w:type="pct"/>
            <w:vAlign w:val="top"/>
            <w:noWrap/>
          </w:tcPr>
          <w:p>
            <w:pPr/>
            <w:r>
              <w:rPr>
                <w:rFonts w:ascii="Times New Roman" w:hAnsi="Times New Roman" w:eastAsia="Times New Roman" w:cs="Times New Roman"/>
                <w:sz w:val="20"/>
                <w:szCs w:val="20"/>
                <w:b w:val="1"/>
                <w:bCs w:val="1"/>
              </w:rPr>
              <w:t xml:space="preserve">Certification </w:t>
            </w:r>
          </w:p>
        </w:tc>
      </w:tr>
    </w:tbl>
    <w:p>
      <w:pPr>
        <w:spacing w:before="0" w:after="0"/>
      </w:pPr>
      <w:r>
        <w:rPr/>
        <w:t xml:space="preserve"> </w:t>
      </w:r>
    </w:p>
    <w:p>
      <w:pPr>
        <w:spacing w:before="0" w:after="0"/>
      </w:pPr>
      <w:r>
        <w:rPr/>
        <w:t xml:space="preserve">By signing below I certify that, to the best of my knowledge and belief,the securities referred to above were not acquired and are not held for the purpose, or with the effect, of changing or influencing thecontrol of the issuer of the securities and were not acquired and are not held in connection with or as a participant in any transactionhaving that purpose or effect.</w:t>
      </w:r>
    </w:p>
    <w:p>
      <w:pPr>
        <w:spacing w:before="0" w:after="0"/>
      </w:pPr>
      <w:r>
        <w:rPr/>
        <w:t xml:space="preserve"> </w:t>
      </w:r>
    </w:p>
    <w:p>
      <w:pPr>
        <w:spacing w:before="0" w:after="0"/>
      </w:pPr>
    </w:p>
    <w:p>
      <w:pPr>
        <w:jc w:val="center"/>
        <w:spacing w:before="0" w:after="0"/>
      </w:pPr>
      <w:r>
        <w:rPr/>
        <w:t xml:space="preserve">10</w:t>
      </w:r>
    </w:p>
    <w:p>
      <w:pPr>
        <w:spacing w:before="0" w:after="0"/>
      </w:pPr>
      <w:r>
        <w:rPr/>
        <w:t xml:space="preserve"> </w:t>
      </w:r>
    </w:p>
    <w:p>
      <w:pPr>
        <w:spacing w:before="0" w:after="0"/>
      </w:pPr>
      <w:r>
        <w:rPr/>
        <w:t xml:space="preserve"> </w:t>
      </w:r>
    </w:p>
    <w:p>
      <w:pPr>
        <w:jc w:val="center"/>
        <w:spacing w:before="0" w:after="0"/>
      </w:pPr>
      <w:r>
        <w:rPr>
          <w:b w:val="1"/>
          <w:bCs w:val="1"/>
        </w:rPr>
        <w:t xml:space="preserve">SIGNATURE </w:t>
      </w:r>
    </w:p>
    <w:p>
      <w:pPr>
        <w:spacing w:before="0" w:after="0"/>
      </w:pPr>
      <w:r>
        <w:rPr/>
        <w:t xml:space="preserve"> </w:t>
      </w:r>
    </w:p>
    <w:p>
      <w:pPr>
        <w:spacing w:before="0" w:after="0"/>
      </w:pPr>
      <w:r>
        <w:rPr/>
        <w:t xml:space="preserve">After reasonable inquiry and to the best of my knowledge and belief,the undersigned certify that the information set forth in this statement is true, complete and correct.</w:t>
      </w:r>
    </w:p>
    <w:p>
      <w:pPr>
        <w:spacing w:before="0" w:after="0"/>
      </w:pPr>
      <w:r>
        <w:rPr/>
        <w:t xml:space="preserve"> </w:t>
      </w:r>
    </w:p>
    <w:tbl>
      <w:tblGrid>
        <w:gridCol w:w="2900" w:type="dxa"/>
        <w:gridCol w:w="300" w:type="dxa"/>
        <w:gridCol w:w="1800" w:type="dxa"/>
      </w:tblGrid>
      <w:tblPr>
        <w:tblW w:w="5000" w:type="pct"/>
        <w:tblCellSpacing w:w="0" w:type="dxa"/>
        <w:tblLayout w:type="autofit"/>
      </w:tblPr>
      <w:tr>
        <w:trPr/>
        <w:tc>
          <w:tcPr>
            <w:tcW w:w="5000" w:type="pct"/>
            <w:vAlign w:val="top"/>
            <w:noWrap/>
          </w:tcPr>
          <w:p>
            <w:pPr/>
            <w:r>
              <w:rPr/>
              <w:t xml:space="preserve"> </w:t>
            </w:r>
          </w:p>
        </w:tc>
        <w:tc>
          <w:tcPr>
            <w:tcW w:w="5000" w:type="pct"/>
            <w:vAlign w:val="top"/>
            <w:gridSpan w:val="2"/>
            <w:noWrap/>
          </w:tcPr>
          <w:p>
            <w:pPr/>
            <w:r>
              <w:rPr/>
              <w:t xml:space="preserve"> </w:t>
            </w:r>
          </w:p>
        </w:tc>
      </w:tr>
      <w:tr>
        <w:trPr/>
        <w:tc>
          <w:tcPr>
            <w:tcW w:w="5000" w:type="pct"/>
            <w:vAlign w:val="top"/>
            <w:noWrap/>
          </w:tcPr>
          <w:p>
            <w:pPr/>
            <w:r>
              <w:rPr>
                <w:rFonts w:ascii="Times New Roman" w:hAnsi="Times New Roman" w:eastAsia="Times New Roman" w:cs="Times New Roman"/>
                <w:sz w:val="20"/>
                <w:szCs w:val="20"/>
                <w:b w:val="1"/>
                <w:bCs w:val="1"/>
              </w:rPr>
              <w:t xml:space="preserve">Date</w:t>
            </w:r>
            <w:r>
              <w:rPr>
                <w:rFonts w:ascii="Times New Roman" w:hAnsi="Times New Roman" w:eastAsia="Times New Roman" w:cs="Times New Roman"/>
                <w:sz w:val="20"/>
                <w:szCs w:val="20"/>
              </w:rPr>
              <w:t xml:space="preserve">: November 14, 2024</w:t>
            </w:r>
          </w:p>
        </w:tc>
        <w:tc>
          <w:tcPr>
            <w:tcW w:w="5000" w:type="pct"/>
            <w:vAlign w:val="top"/>
            <w:gridSpan w:val="2"/>
            <w:noWrap/>
          </w:tcPr>
          <w:p>
            <w:pPr/>
            <w:r>
              <w:rPr>
                <w:rFonts w:ascii="Times New Roman" w:hAnsi="Times New Roman" w:eastAsia="Times New Roman" w:cs="Times New Roman"/>
                <w:sz w:val="20"/>
                <w:szCs w:val="20"/>
              </w:rPr>
              <w:t xml:space="preserve">Soleus Capital Master Fund, L.P.</w:t>
            </w:r>
          </w:p>
        </w:tc>
      </w:tr>
      <w:tr>
        <w:trPr/>
        <w:tc>
          <w:tcPr>
            <w:tcW w:w="5000" w:type="pct"/>
            <w:vAlign w:val="top"/>
            <w:noWrap/>
          </w:tcPr>
          <w:p>
            <w:pPr/>
            <w:r>
              <w:rPr/>
              <w:t xml:space="preserve"> </w:t>
            </w:r>
          </w:p>
        </w:tc>
        <w:tc>
          <w:tcPr>
            <w:tcW w:w="5000" w:type="pct"/>
            <w:vAlign w:val="top"/>
            <w:gridSpan w:val="2"/>
            <w:noWrap/>
          </w:tcPr>
          <w:p>
            <w:pPr/>
            <w:r>
              <w:rPr/>
              <w:t xml:space="preserve"> </w:t>
            </w:r>
          </w:p>
        </w:tc>
      </w:tr>
      <w:tr>
        <w:trPr/>
        <w:tc>
          <w:tcPr>
            <w:tcW w:w="2900" w:type="pct"/>
            <w:vAlign w:val="top"/>
            <w:noWrap/>
          </w:tcPr>
          <w:p>
            <w:pPr/>
            <w:r>
              <w:rPr/>
              <w:t xml:space="preserve"> </w:t>
            </w:r>
          </w:p>
        </w:tc>
        <w:tc>
          <w:tcPr>
            <w:tcW w:w="300" w:type="pct"/>
            <w:vAlign w:val="top"/>
            <w:noWrap/>
          </w:tcPr>
          <w:p>
            <w:pPr/>
            <w:r>
              <w:rPr>
                <w:rFonts w:ascii="Times New Roman" w:hAnsi="Times New Roman" w:eastAsia="Times New Roman" w:cs="Times New Roman"/>
                <w:sz w:val="20"/>
                <w:szCs w:val="20"/>
              </w:rPr>
              <w:t xml:space="preserve">By: </w:t>
            </w:r>
          </w:p>
        </w:tc>
        <w:tc>
          <w:tcPr>
            <w:tcW w:w="1800" w:type="pct"/>
            <w:vAlign w:val="top"/>
            <w:noWrap/>
          </w:tcPr>
          <w:p>
            <w:pPr/>
            <w:r>
              <w:rPr>
                <w:rFonts w:ascii="Times New Roman" w:hAnsi="Times New Roman" w:eastAsia="Times New Roman" w:cs="Times New Roman"/>
                <w:sz w:val="20"/>
                <w:szCs w:val="20"/>
              </w:rPr>
              <w:t xml:space="preserve">Soleus Capital, LLC, its General Partner</w:t>
            </w:r>
          </w:p>
        </w:tc>
      </w:tr>
      <w:tr>
        <w:trPr/>
        <w:tc>
          <w:tcPr>
            <w:tcW w:w="5000" w:type="pct"/>
            <w:vAlign w:val="top"/>
            <w:noWrap/>
          </w:tcPr>
          <w:p>
            <w:pPr/>
            <w:r>
              <w:rPr/>
              <w:t xml:space="preserve"> </w:t>
            </w:r>
          </w:p>
        </w:tc>
        <w:tc>
          <w:tcPr>
            <w:tcW w:w="5000" w:type="pct"/>
            <w:vAlign w:val="top"/>
            <w:gridSpan w:val="2"/>
            <w:noWrap/>
          </w:tcPr>
          <w:p>
            <w:pPr/>
            <w:r>
              <w:rPr/>
              <w:t xml:space="preserve"> </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By: </w:t>
            </w:r>
          </w:p>
        </w:tc>
        <w:tc>
          <w:tcPr>
            <w:tcW w:w="5000" w:type="pct"/>
            <w:vAlign w:val="top"/>
            <w:noWrap/>
          </w:tcPr>
          <w:p>
            <w:pPr/>
            <w:r>
              <w:rPr>
                <w:rFonts w:ascii="Times New Roman" w:hAnsi="Times New Roman" w:eastAsia="Times New Roman" w:cs="Times New Roman"/>
                <w:sz w:val="20"/>
                <w:szCs w:val="20"/>
              </w:rPr>
              <w:t xml:space="preserve">Soleus Capital Group, LLC, its Managing Manager</w:t>
            </w:r>
          </w:p>
        </w:tc>
      </w:tr>
      <w:tr>
        <w:trPr/>
        <w:tc>
          <w:tcPr>
            <w:tcW w:w="5000" w:type="pct"/>
            <w:vAlign w:val="top"/>
            <w:noWrap/>
          </w:tcPr>
          <w:p>
            <w:pPr/>
            <w:r>
              <w:rPr/>
              <w:t xml:space="preserve"> </w:t>
            </w:r>
          </w:p>
        </w:tc>
        <w:tc>
          <w:tcPr>
            <w:tcW w:w="5000" w:type="pct"/>
            <w:vAlign w:val="top"/>
            <w:gridSpan w:val="2"/>
            <w:noWrap/>
          </w:tcPr>
          <w:p>
            <w:pPr/>
            <w:r>
              <w:rPr/>
              <w:t xml:space="preserve"> </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By: </w:t>
            </w:r>
          </w:p>
        </w:tc>
        <w:tc>
          <w:tcPr>
            <w:tcW w:w="5000" w:type="pct"/>
            <w:vAlign w:val="top"/>
            <w:noWrap/>
          </w:tcPr>
          <w:p>
            <w:pPr/>
            <w:r>
              <w:rPr>
                <w:rFonts w:ascii="Times New Roman" w:hAnsi="Times New Roman" w:eastAsia="Times New Roman" w:cs="Times New Roman"/>
                <w:sz w:val="20"/>
                <w:szCs w:val="20"/>
              </w:rPr>
              <w:t xml:space="preserve">/s/ Guy Levy</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Name: </w:t>
            </w:r>
          </w:p>
        </w:tc>
        <w:tc>
          <w:tcPr>
            <w:tcW w:w="5000" w:type="pct"/>
            <w:vAlign w:val="top"/>
            <w:noWrap/>
          </w:tcPr>
          <w:p>
            <w:pPr/>
            <w:r>
              <w:rPr>
                <w:rFonts w:ascii="Times New Roman" w:hAnsi="Times New Roman" w:eastAsia="Times New Roman" w:cs="Times New Roman"/>
                <w:sz w:val="20"/>
                <w:szCs w:val="20"/>
              </w:rPr>
              <w:t xml:space="preserve">Guy Levy</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Title: </w:t>
            </w:r>
          </w:p>
        </w:tc>
        <w:tc>
          <w:tcPr>
            <w:tcW w:w="5000" w:type="pct"/>
            <w:vAlign w:val="top"/>
            <w:noWrap/>
          </w:tcPr>
          <w:p>
            <w:pPr/>
            <w:r>
              <w:rPr>
                <w:rFonts w:ascii="Times New Roman" w:hAnsi="Times New Roman" w:eastAsia="Times New Roman" w:cs="Times New Roman"/>
                <w:sz w:val="20"/>
                <w:szCs w:val="20"/>
              </w:rPr>
              <w:t xml:space="preserve">Managing Member</w:t>
            </w:r>
          </w:p>
        </w:tc>
      </w:tr>
      <w:tr>
        <w:trPr/>
        <w:tc>
          <w:tcPr>
            <w:tcW w:w="5000" w:type="pct"/>
            <w:vAlign w:val="top"/>
            <w:noWrap/>
          </w:tcPr>
          <w:p>
            <w:pPr/>
            <w:r>
              <w:rPr/>
              <w:t xml:space="preserve"> </w:t>
            </w:r>
          </w:p>
        </w:tc>
        <w:tc>
          <w:tcPr>
            <w:tcW w:w="5000" w:type="pct"/>
            <w:vAlign w:val="top"/>
            <w:gridSpan w:val="2"/>
            <w:noWrap/>
          </w:tcPr>
          <w:p>
            <w:pPr/>
            <w:r>
              <w:rPr/>
              <w:t xml:space="preserve"> </w:t>
            </w:r>
          </w:p>
        </w:tc>
      </w:tr>
      <w:tr>
        <w:trPr/>
        <w:tc>
          <w:tcPr>
            <w:tcW w:w="5000" w:type="pct"/>
            <w:vAlign w:val="top"/>
            <w:noWrap/>
          </w:tcPr>
          <w:p>
            <w:pPr/>
            <w:r>
              <w:rPr>
                <w:rFonts w:ascii="Times New Roman" w:hAnsi="Times New Roman" w:eastAsia="Times New Roman" w:cs="Times New Roman"/>
                <w:sz w:val="20"/>
                <w:szCs w:val="20"/>
                <w:b w:val="1"/>
                <w:bCs w:val="1"/>
              </w:rPr>
              <w:t xml:space="preserve">Date</w:t>
            </w:r>
            <w:r>
              <w:rPr>
                <w:rFonts w:ascii="Times New Roman" w:hAnsi="Times New Roman" w:eastAsia="Times New Roman" w:cs="Times New Roman"/>
                <w:sz w:val="20"/>
                <w:szCs w:val="20"/>
              </w:rPr>
              <w:t xml:space="preserve">: November 14, 2024</w:t>
            </w:r>
          </w:p>
        </w:tc>
        <w:tc>
          <w:tcPr>
            <w:tcW w:w="5000" w:type="pct"/>
            <w:vAlign w:val="top"/>
            <w:gridSpan w:val="2"/>
            <w:noWrap/>
          </w:tcPr>
          <w:p>
            <w:pPr/>
            <w:r>
              <w:rPr>
                <w:rFonts w:ascii="Times New Roman" w:hAnsi="Times New Roman" w:eastAsia="Times New Roman" w:cs="Times New Roman"/>
                <w:sz w:val="20"/>
                <w:szCs w:val="20"/>
              </w:rPr>
              <w:t xml:space="preserve">Soleus Capital, LLC</w:t>
            </w:r>
          </w:p>
        </w:tc>
      </w:tr>
      <w:tr>
        <w:trPr/>
        <w:tc>
          <w:tcPr>
            <w:tcW w:w="5000" w:type="pct"/>
            <w:vAlign w:val="top"/>
            <w:noWrap/>
          </w:tcPr>
          <w:p>
            <w:pPr/>
            <w:r>
              <w:rPr/>
              <w:t xml:space="preserve"> </w:t>
            </w:r>
          </w:p>
        </w:tc>
        <w:tc>
          <w:tcPr>
            <w:tcW w:w="5000" w:type="pct"/>
            <w:vAlign w:val="top"/>
            <w:gridSpan w:val="2"/>
            <w:noWrap/>
          </w:tcPr>
          <w:p>
            <w:pPr/>
            <w:r>
              <w:rPr/>
              <w:t xml:space="preserve"> </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By: </w:t>
            </w:r>
          </w:p>
        </w:tc>
        <w:tc>
          <w:tcPr>
            <w:tcW w:w="5000" w:type="pct"/>
            <w:vAlign w:val="top"/>
            <w:noWrap/>
          </w:tcPr>
          <w:p>
            <w:pPr/>
            <w:r>
              <w:rPr>
                <w:rFonts w:ascii="Times New Roman" w:hAnsi="Times New Roman" w:eastAsia="Times New Roman" w:cs="Times New Roman"/>
                <w:sz w:val="20"/>
                <w:szCs w:val="20"/>
              </w:rPr>
              <w:t xml:space="preserve">Soleus Capital Group, LLC, its Managing Manager</w:t>
            </w:r>
          </w:p>
        </w:tc>
      </w:tr>
      <w:tr>
        <w:trPr/>
        <w:tc>
          <w:tcPr>
            <w:tcW w:w="5000" w:type="pct"/>
            <w:vAlign w:val="top"/>
            <w:noWrap/>
          </w:tcPr>
          <w:p>
            <w:pPr/>
            <w:r>
              <w:rPr/>
              <w:t xml:space="preserve"> </w:t>
            </w:r>
          </w:p>
        </w:tc>
        <w:tc>
          <w:tcPr>
            <w:tcW w:w="5000" w:type="pct"/>
            <w:vAlign w:val="top"/>
            <w:gridSpan w:val="2"/>
            <w:noWrap/>
          </w:tcPr>
          <w:p>
            <w:pPr/>
            <w:r>
              <w:rPr/>
              <w:t xml:space="preserve"> </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By: </w:t>
            </w:r>
          </w:p>
        </w:tc>
        <w:tc>
          <w:tcPr>
            <w:tcW w:w="5000" w:type="pct"/>
            <w:vAlign w:val="top"/>
            <w:noWrap/>
          </w:tcPr>
          <w:p>
            <w:pPr/>
            <w:r>
              <w:rPr>
                <w:rFonts w:ascii="Times New Roman" w:hAnsi="Times New Roman" w:eastAsia="Times New Roman" w:cs="Times New Roman"/>
                <w:sz w:val="20"/>
                <w:szCs w:val="20"/>
              </w:rPr>
              <w:t xml:space="preserve">/s/ Guy Levy</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Name: </w:t>
            </w:r>
          </w:p>
        </w:tc>
        <w:tc>
          <w:tcPr>
            <w:tcW w:w="5000" w:type="pct"/>
            <w:vAlign w:val="top"/>
            <w:noWrap/>
          </w:tcPr>
          <w:p>
            <w:pPr/>
            <w:r>
              <w:rPr>
                <w:rFonts w:ascii="Times New Roman" w:hAnsi="Times New Roman" w:eastAsia="Times New Roman" w:cs="Times New Roman"/>
                <w:sz w:val="20"/>
                <w:szCs w:val="20"/>
              </w:rPr>
              <w:t xml:space="preserve">Guy Levy</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Title: </w:t>
            </w:r>
          </w:p>
        </w:tc>
        <w:tc>
          <w:tcPr>
            <w:tcW w:w="5000" w:type="pct"/>
            <w:vAlign w:val="top"/>
            <w:noWrap/>
          </w:tcPr>
          <w:p>
            <w:pPr/>
            <w:r>
              <w:rPr>
                <w:rFonts w:ascii="Times New Roman" w:hAnsi="Times New Roman" w:eastAsia="Times New Roman" w:cs="Times New Roman"/>
                <w:sz w:val="20"/>
                <w:szCs w:val="20"/>
              </w:rPr>
              <w:t xml:space="preserve">Managing Member</w:t>
            </w:r>
          </w:p>
        </w:tc>
      </w:tr>
      <w:tr>
        <w:trPr/>
        <w:tc>
          <w:tcPr>
            <w:tcW w:w="5000" w:type="pct"/>
            <w:vAlign w:val="top"/>
            <w:noWrap/>
          </w:tcPr>
          <w:p>
            <w:pPr/>
            <w:r>
              <w:rPr/>
              <w:t xml:space="preserve"> </w:t>
            </w:r>
          </w:p>
        </w:tc>
        <w:tc>
          <w:tcPr>
            <w:tcW w:w="5000" w:type="pct"/>
            <w:vAlign w:val="top"/>
            <w:gridSpan w:val="2"/>
            <w:noWrap/>
          </w:tcPr>
          <w:p>
            <w:pPr/>
            <w:r>
              <w:rPr/>
              <w:t xml:space="preserve"> </w:t>
            </w:r>
          </w:p>
        </w:tc>
      </w:tr>
      <w:tr>
        <w:trPr/>
        <w:tc>
          <w:tcPr>
            <w:tcW w:w="5000" w:type="pct"/>
            <w:vAlign w:val="top"/>
            <w:noWrap/>
          </w:tcPr>
          <w:p>
            <w:pPr/>
            <w:r>
              <w:rPr>
                <w:rFonts w:ascii="Times New Roman" w:hAnsi="Times New Roman" w:eastAsia="Times New Roman" w:cs="Times New Roman"/>
                <w:sz w:val="20"/>
                <w:szCs w:val="20"/>
                <w:b w:val="1"/>
                <w:bCs w:val="1"/>
              </w:rPr>
              <w:t xml:space="preserve">Date</w:t>
            </w:r>
            <w:r>
              <w:rPr>
                <w:rFonts w:ascii="Times New Roman" w:hAnsi="Times New Roman" w:eastAsia="Times New Roman" w:cs="Times New Roman"/>
                <w:sz w:val="20"/>
                <w:szCs w:val="20"/>
              </w:rPr>
              <w:t xml:space="preserve">: November 14, 2024</w:t>
            </w:r>
          </w:p>
        </w:tc>
        <w:tc>
          <w:tcPr>
            <w:tcW w:w="5000" w:type="pct"/>
            <w:vAlign w:val="top"/>
            <w:gridSpan w:val="2"/>
            <w:noWrap/>
          </w:tcPr>
          <w:p>
            <w:pPr/>
            <w:r>
              <w:rPr>
                <w:rFonts w:ascii="Times New Roman" w:hAnsi="Times New Roman" w:eastAsia="Times New Roman" w:cs="Times New Roman"/>
                <w:sz w:val="20"/>
                <w:szCs w:val="20"/>
              </w:rPr>
              <w:t xml:space="preserve">Soleus Capital Group, LLC</w:t>
            </w:r>
          </w:p>
        </w:tc>
      </w:tr>
      <w:tr>
        <w:trPr/>
        <w:tc>
          <w:tcPr>
            <w:tcW w:w="5000" w:type="pct"/>
            <w:vAlign w:val="top"/>
            <w:noWrap/>
          </w:tcPr>
          <w:p>
            <w:pPr/>
            <w:r>
              <w:rPr/>
              <w:t xml:space="preserve"> </w:t>
            </w:r>
          </w:p>
        </w:tc>
        <w:tc>
          <w:tcPr>
            <w:tcW w:w="5000" w:type="pct"/>
            <w:vAlign w:val="top"/>
            <w:gridSpan w:val="2"/>
            <w:noWrap/>
          </w:tcPr>
          <w:p>
            <w:pPr/>
            <w:r>
              <w:rPr/>
              <w:t xml:space="preserve"> </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By: </w:t>
            </w:r>
          </w:p>
        </w:tc>
        <w:tc>
          <w:tcPr>
            <w:tcW w:w="5000" w:type="pct"/>
            <w:vAlign w:val="top"/>
            <w:noWrap/>
          </w:tcPr>
          <w:p>
            <w:pPr/>
            <w:r>
              <w:rPr>
                <w:rFonts w:ascii="Times New Roman" w:hAnsi="Times New Roman" w:eastAsia="Times New Roman" w:cs="Times New Roman"/>
                <w:sz w:val="20"/>
                <w:szCs w:val="20"/>
              </w:rPr>
              <w:t xml:space="preserve">/s/ Guy Levy</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Name:  </w:t>
            </w:r>
          </w:p>
        </w:tc>
        <w:tc>
          <w:tcPr>
            <w:tcW w:w="5000" w:type="pct"/>
            <w:vAlign w:val="top"/>
            <w:noWrap/>
          </w:tcPr>
          <w:p>
            <w:pPr/>
            <w:r>
              <w:rPr>
                <w:rFonts w:ascii="Times New Roman" w:hAnsi="Times New Roman" w:eastAsia="Times New Roman" w:cs="Times New Roman"/>
                <w:sz w:val="20"/>
                <w:szCs w:val="20"/>
              </w:rPr>
              <w:t xml:space="preserve">Guy Levy</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Title: </w:t>
            </w:r>
          </w:p>
        </w:tc>
        <w:tc>
          <w:tcPr>
            <w:tcW w:w="5000" w:type="pct"/>
            <w:vAlign w:val="top"/>
            <w:noWrap/>
          </w:tcPr>
          <w:p>
            <w:pPr/>
            <w:r>
              <w:rPr>
                <w:rFonts w:ascii="Times New Roman" w:hAnsi="Times New Roman" w:eastAsia="Times New Roman" w:cs="Times New Roman"/>
                <w:sz w:val="20"/>
                <w:szCs w:val="20"/>
              </w:rPr>
              <w:t xml:space="preserve">Managing Member</w:t>
            </w:r>
          </w:p>
        </w:tc>
      </w:tr>
      <w:tr>
        <w:trPr/>
        <w:tc>
          <w:tcPr>
            <w:tcW w:w="5000" w:type="pct"/>
            <w:vAlign w:val="top"/>
            <w:noWrap/>
          </w:tcPr>
          <w:p>
            <w:pPr/>
            <w:r>
              <w:rPr/>
              <w:t xml:space="preserve"> </w:t>
            </w:r>
          </w:p>
        </w:tc>
        <w:tc>
          <w:tcPr>
            <w:tcW w:w="5000" w:type="pct"/>
            <w:vAlign w:val="top"/>
            <w:gridSpan w:val="2"/>
            <w:noWrap/>
          </w:tcPr>
          <w:p>
            <w:pPr/>
            <w:r>
              <w:rPr/>
              <w:t xml:space="preserve"> </w:t>
            </w:r>
          </w:p>
        </w:tc>
      </w:tr>
      <w:tr>
        <w:trPr/>
        <w:tc>
          <w:tcPr>
            <w:tcW w:w="5000" w:type="pct"/>
            <w:vAlign w:val="top"/>
            <w:noWrap/>
          </w:tcPr>
          <w:p>
            <w:pPr/>
            <w:r>
              <w:rPr>
                <w:rFonts w:ascii="Times New Roman" w:hAnsi="Times New Roman" w:eastAsia="Times New Roman" w:cs="Times New Roman"/>
                <w:sz w:val="20"/>
                <w:szCs w:val="20"/>
                <w:b w:val="1"/>
                <w:bCs w:val="1"/>
              </w:rPr>
              <w:t xml:space="preserve">Date</w:t>
            </w:r>
            <w:r>
              <w:rPr>
                <w:rFonts w:ascii="Times New Roman" w:hAnsi="Times New Roman" w:eastAsia="Times New Roman" w:cs="Times New Roman"/>
                <w:sz w:val="20"/>
                <w:szCs w:val="20"/>
              </w:rPr>
              <w:t xml:space="preserve">: November 14, 2024</w:t>
            </w:r>
          </w:p>
        </w:tc>
        <w:tc>
          <w:tcPr>
            <w:tcW w:w="5000" w:type="pct"/>
            <w:vAlign w:val="top"/>
            <w:gridSpan w:val="2"/>
            <w:noWrap/>
          </w:tcPr>
          <w:p>
            <w:pPr/>
            <w:r>
              <w:rPr>
                <w:rFonts w:ascii="Times New Roman" w:hAnsi="Times New Roman" w:eastAsia="Times New Roman" w:cs="Times New Roman"/>
                <w:sz w:val="20"/>
                <w:szCs w:val="20"/>
              </w:rPr>
              <w:t xml:space="preserve">Soleus Capital Management, L.P.</w:t>
            </w:r>
          </w:p>
        </w:tc>
      </w:tr>
      <w:tr>
        <w:trPr/>
        <w:tc>
          <w:tcPr>
            <w:tcW w:w="5000" w:type="pct"/>
            <w:vAlign w:val="top"/>
            <w:noWrap/>
          </w:tcPr>
          <w:p>
            <w:pPr/>
            <w:r>
              <w:rPr/>
              <w:t xml:space="preserve"> </w:t>
            </w:r>
          </w:p>
        </w:tc>
        <w:tc>
          <w:tcPr>
            <w:tcW w:w="5000" w:type="pct"/>
            <w:vAlign w:val="top"/>
            <w:gridSpan w:val="2"/>
            <w:noWrap/>
          </w:tcPr>
          <w:p>
            <w:pPr/>
            <w:r>
              <w:rPr/>
              <w:t xml:space="preserve"> </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By:</w:t>
            </w:r>
          </w:p>
        </w:tc>
        <w:tc>
          <w:tcPr>
            <w:tcW w:w="5000" w:type="pct"/>
            <w:vAlign w:val="top"/>
            <w:noWrap/>
          </w:tcPr>
          <w:p>
            <w:pPr/>
            <w:r>
              <w:rPr>
                <w:rFonts w:ascii="Times New Roman" w:hAnsi="Times New Roman" w:eastAsia="Times New Roman" w:cs="Times New Roman"/>
                <w:sz w:val="20"/>
                <w:szCs w:val="20"/>
              </w:rPr>
              <w:t xml:space="preserve">Soleus GP, LLC, its General Partner</w:t>
            </w:r>
          </w:p>
        </w:tc>
      </w:tr>
      <w:tr>
        <w:trPr/>
        <w:tc>
          <w:tcPr>
            <w:tcW w:w="5000" w:type="pct"/>
            <w:vAlign w:val="top"/>
            <w:noWrap/>
          </w:tcPr>
          <w:p>
            <w:pPr/>
            <w:r>
              <w:rPr/>
              <w:t xml:space="preserve"> </w:t>
            </w:r>
          </w:p>
        </w:tc>
        <w:tc>
          <w:tcPr>
            <w:tcW w:w="5000" w:type="pct"/>
            <w:vAlign w:val="top"/>
            <w:gridSpan w:val="2"/>
            <w:noWrap/>
          </w:tcPr>
          <w:p>
            <w:pPr/>
            <w:r>
              <w:rPr/>
              <w:t xml:space="preserve"> </w:t>
            </w:r>
          </w:p>
        </w:tc>
      </w:tr>
      <w:tr>
        <w:trPr/>
        <w:tc>
          <w:tcPr>
            <w:tcW w:w="5000" w:type="pct"/>
            <w:vAlign w:val="top"/>
            <w:noWrap/>
          </w:tcPr>
          <w:p>
            <w:pPr/>
            <w:r>
              <w:rPr/>
              <w:t xml:space="preserve"> </w:t>
            </w:r>
          </w:p>
        </w:tc>
        <w:tc>
          <w:tcPr>
            <w:tcW w:w="5000" w:type="pct"/>
            <w:vAlign w:val="top"/>
            <w:noWrap/>
          </w:tcPr>
          <w:p>
            <w:pPr/>
            <w:r>
              <w:rPr/>
              <w:t xml:space="preserve">By:</w:t>
            </w:r>
          </w:p>
        </w:tc>
        <w:tc>
          <w:tcPr>
            <w:tcW w:w="5000" w:type="pct"/>
            <w:vAlign w:val="top"/>
            <w:noWrap/>
          </w:tcPr>
          <w:p>
            <w:pPr/>
            <w:r>
              <w:rPr/>
              <w:t xml:space="preserve">/s/ Guy Levy</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Name: </w:t>
            </w:r>
          </w:p>
        </w:tc>
        <w:tc>
          <w:tcPr>
            <w:tcW w:w="5000" w:type="pct"/>
            <w:vAlign w:val="top"/>
            <w:noWrap/>
          </w:tcPr>
          <w:p>
            <w:pPr/>
            <w:r>
              <w:rPr>
                <w:rFonts w:ascii="Times New Roman" w:hAnsi="Times New Roman" w:eastAsia="Times New Roman" w:cs="Times New Roman"/>
                <w:sz w:val="20"/>
                <w:szCs w:val="20"/>
              </w:rPr>
              <w:t xml:space="preserve">Guy Levy</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Title: </w:t>
            </w:r>
          </w:p>
        </w:tc>
        <w:tc>
          <w:tcPr>
            <w:tcW w:w="5000" w:type="pct"/>
            <w:vAlign w:val="top"/>
            <w:noWrap/>
          </w:tcPr>
          <w:p>
            <w:pPr/>
            <w:r>
              <w:rPr>
                <w:rFonts w:ascii="Times New Roman" w:hAnsi="Times New Roman" w:eastAsia="Times New Roman" w:cs="Times New Roman"/>
                <w:sz w:val="20"/>
                <w:szCs w:val="20"/>
              </w:rPr>
              <w:t xml:space="preserve">Managing Member</w:t>
            </w:r>
          </w:p>
        </w:tc>
      </w:tr>
      <w:tr>
        <w:trPr/>
        <w:tc>
          <w:tcPr>
            <w:tcW w:w="5000" w:type="pct"/>
            <w:vAlign w:val="top"/>
            <w:noWrap/>
          </w:tcPr>
          <w:p>
            <w:pPr/>
            <w:r>
              <w:rPr/>
              <w:t xml:space="preserve"> </w:t>
            </w:r>
          </w:p>
        </w:tc>
        <w:tc>
          <w:tcPr>
            <w:tcW w:w="5000" w:type="pct"/>
            <w:vAlign w:val="top"/>
            <w:gridSpan w:val="2"/>
            <w:noWrap/>
          </w:tcPr>
          <w:p>
            <w:pPr/>
            <w:r>
              <w:rPr/>
              <w:t xml:space="preserve"> </w:t>
            </w:r>
          </w:p>
        </w:tc>
      </w:tr>
      <w:tr>
        <w:trPr/>
        <w:tc>
          <w:tcPr>
            <w:tcW w:w="5000" w:type="pct"/>
            <w:vAlign w:val="top"/>
            <w:noWrap/>
          </w:tcPr>
          <w:p>
            <w:pPr/>
            <w:r>
              <w:rPr>
                <w:rFonts w:ascii="Times New Roman" w:hAnsi="Times New Roman" w:eastAsia="Times New Roman" w:cs="Times New Roman"/>
                <w:sz w:val="20"/>
                <w:szCs w:val="20"/>
                <w:b w:val="1"/>
                <w:bCs w:val="1"/>
              </w:rPr>
              <w:t xml:space="preserve">Date</w:t>
            </w:r>
            <w:r>
              <w:rPr>
                <w:rFonts w:ascii="Times New Roman" w:hAnsi="Times New Roman" w:eastAsia="Times New Roman" w:cs="Times New Roman"/>
                <w:sz w:val="20"/>
                <w:szCs w:val="20"/>
              </w:rPr>
              <w:t xml:space="preserve">: November 14, 2024</w:t>
            </w:r>
          </w:p>
        </w:tc>
        <w:tc>
          <w:tcPr>
            <w:tcW w:w="5000" w:type="pct"/>
            <w:vAlign w:val="top"/>
            <w:gridSpan w:val="2"/>
            <w:noWrap/>
          </w:tcPr>
          <w:p>
            <w:pPr/>
            <w:r>
              <w:rPr>
                <w:rFonts w:ascii="Times New Roman" w:hAnsi="Times New Roman" w:eastAsia="Times New Roman" w:cs="Times New Roman"/>
                <w:sz w:val="20"/>
                <w:szCs w:val="20"/>
              </w:rPr>
              <w:t xml:space="preserve">Soleus GP, LLC</w:t>
            </w:r>
          </w:p>
        </w:tc>
      </w:tr>
      <w:tr>
        <w:trPr/>
        <w:tc>
          <w:tcPr>
            <w:tcW w:w="5000" w:type="pct"/>
            <w:vAlign w:val="top"/>
            <w:noWrap/>
          </w:tcPr>
          <w:p>
            <w:pPr/>
            <w:r>
              <w:rPr/>
              <w:t xml:space="preserve"> </w:t>
            </w:r>
          </w:p>
        </w:tc>
        <w:tc>
          <w:tcPr>
            <w:tcW w:w="5000" w:type="pct"/>
            <w:vAlign w:val="top"/>
            <w:gridSpan w:val="2"/>
            <w:noWrap/>
          </w:tcPr>
          <w:p>
            <w:pPr/>
            <w:r>
              <w:rPr/>
              <w:t xml:space="preserve"> </w:t>
            </w:r>
          </w:p>
        </w:tc>
      </w:tr>
      <w:tr>
        <w:trPr/>
        <w:tc>
          <w:tcPr>
            <w:tcW w:w="5000" w:type="pct"/>
            <w:vAlign w:val="top"/>
            <w:noWrap/>
          </w:tcPr>
          <w:p>
            <w:pPr/>
            <w:r>
              <w:rPr/>
              <w:t xml:space="preserve"> </w:t>
            </w:r>
          </w:p>
        </w:tc>
        <w:tc>
          <w:tcPr>
            <w:tcW w:w="5000" w:type="pct"/>
            <w:vAlign w:val="top"/>
            <w:noWrap/>
          </w:tcPr>
          <w:p>
            <w:pPr/>
            <w:r>
              <w:rPr/>
              <w:t xml:space="preserve">By:</w:t>
            </w:r>
          </w:p>
        </w:tc>
        <w:tc>
          <w:tcPr>
            <w:tcW w:w="5000" w:type="pct"/>
            <w:vAlign w:val="top"/>
            <w:noWrap/>
          </w:tcPr>
          <w:p>
            <w:pPr/>
            <w:r>
              <w:rPr/>
              <w:t xml:space="preserve">/s/ Guy Levy</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Name:</w:t>
            </w:r>
          </w:p>
        </w:tc>
        <w:tc>
          <w:tcPr>
            <w:tcW w:w="5000" w:type="pct"/>
            <w:vAlign w:val="top"/>
            <w:noWrap/>
          </w:tcPr>
          <w:p>
            <w:pPr/>
            <w:r>
              <w:rPr>
                <w:rFonts w:ascii="Times New Roman" w:hAnsi="Times New Roman" w:eastAsia="Times New Roman" w:cs="Times New Roman"/>
                <w:sz w:val="20"/>
                <w:szCs w:val="20"/>
              </w:rPr>
              <w:t xml:space="preserve">Guy Levy</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Title:</w:t>
            </w:r>
          </w:p>
        </w:tc>
        <w:tc>
          <w:tcPr>
            <w:tcW w:w="5000" w:type="pct"/>
            <w:vAlign w:val="top"/>
            <w:noWrap/>
          </w:tcPr>
          <w:p>
            <w:pPr/>
            <w:r>
              <w:rPr>
                <w:rFonts w:ascii="Times New Roman" w:hAnsi="Times New Roman" w:eastAsia="Times New Roman" w:cs="Times New Roman"/>
                <w:sz w:val="20"/>
                <w:szCs w:val="20"/>
              </w:rPr>
              <w:t xml:space="preserve">Managing Member</w:t>
            </w:r>
          </w:p>
        </w:tc>
      </w:tr>
      <w:tr>
        <w:trPr/>
        <w:tc>
          <w:tcPr>
            <w:tcW w:w="5000" w:type="pct"/>
            <w:vAlign w:val="top"/>
            <w:noWrap/>
          </w:tcPr>
          <w:p>
            <w:pPr/>
            <w:r>
              <w:rPr/>
              <w:t xml:space="preserve"> </w:t>
            </w:r>
          </w:p>
        </w:tc>
        <w:tc>
          <w:tcPr>
            <w:tcW w:w="5000" w:type="pct"/>
            <w:vAlign w:val="top"/>
            <w:gridSpan w:val="2"/>
            <w:noWrap/>
          </w:tcPr>
          <w:p>
            <w:pPr/>
            <w:r>
              <w:rPr/>
              <w:t xml:space="preserve"> </w:t>
            </w:r>
          </w:p>
        </w:tc>
      </w:tr>
      <w:tr>
        <w:trPr/>
        <w:tc>
          <w:tcPr>
            <w:tcW w:w="5000" w:type="pct"/>
            <w:vAlign w:val="top"/>
            <w:noWrap/>
          </w:tcPr>
          <w:p>
            <w:pPr/>
            <w:r>
              <w:rPr>
                <w:rFonts w:ascii="Times New Roman" w:hAnsi="Times New Roman" w:eastAsia="Times New Roman" w:cs="Times New Roman"/>
                <w:sz w:val="20"/>
                <w:szCs w:val="20"/>
                <w:b w:val="1"/>
                <w:bCs w:val="1"/>
              </w:rPr>
              <w:t xml:space="preserve">Date</w:t>
            </w:r>
            <w:r>
              <w:rPr>
                <w:rFonts w:ascii="Times New Roman" w:hAnsi="Times New Roman" w:eastAsia="Times New Roman" w:cs="Times New Roman"/>
                <w:sz w:val="20"/>
                <w:szCs w:val="20"/>
              </w:rPr>
              <w:t xml:space="preserve">: November 14, 2024</w:t>
            </w:r>
          </w:p>
        </w:tc>
        <w:tc>
          <w:tcPr>
            <w:tcW w:w="5000" w:type="pct"/>
            <w:vAlign w:val="top"/>
            <w:gridSpan w:val="2"/>
            <w:noWrap/>
          </w:tcPr>
          <w:p>
            <w:pPr/>
            <w:r>
              <w:rPr>
                <w:rFonts w:ascii="Times New Roman" w:hAnsi="Times New Roman" w:eastAsia="Times New Roman" w:cs="Times New Roman"/>
                <w:sz w:val="20"/>
                <w:szCs w:val="20"/>
              </w:rPr>
              <w:t xml:space="preserve">/s/ Guy Levy</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Name: </w:t>
            </w:r>
          </w:p>
        </w:tc>
        <w:tc>
          <w:tcPr>
            <w:tcW w:w="5000" w:type="pct"/>
            <w:vAlign w:val="top"/>
            <w:noWrap/>
          </w:tcPr>
          <w:p>
            <w:pPr/>
            <w:r>
              <w:rPr>
                <w:rFonts w:ascii="Times New Roman" w:hAnsi="Times New Roman" w:eastAsia="Times New Roman" w:cs="Times New Roman"/>
                <w:sz w:val="20"/>
                <w:szCs w:val="20"/>
              </w:rPr>
              <w:t xml:space="preserve">Guy Levy</w:t>
            </w:r>
          </w:p>
        </w:tc>
      </w:tr>
    </w:tbl>
    <w:p>
      <w:pPr>
        <w:spacing w:before="0" w:after="0"/>
      </w:pPr>
      <w:r>
        <w:rPr/>
        <w:t xml:space="preserve"> </w:t>
      </w:r>
    </w:p>
    <w:p>
      <w:pPr>
        <w:spacing w:before="0" w:after="0"/>
      </w:pPr>
      <w:r>
        <w:rPr>
          <w:b w:val="1"/>
          <w:bCs w:val="1"/>
        </w:rPr>
        <w:t xml:space="preserve">Footnotes:</w:t>
      </w:r>
    </w:p>
    <w:p>
      <w:pPr>
        <w:spacing w:before="0" w:after="0"/>
      </w:pPr>
      <w:r>
        <w:rPr>
          <w:b w:val="1"/>
          <w:bCs w:val="1"/>
        </w:rPr>
        <w:t xml:space="preserve"> </w:t>
      </w:r>
    </w:p>
    <w:p>
      <w:pPr>
        <w:spacing w:before="0" w:after="0"/>
      </w:pPr>
      <w:r>
        <w:rPr>
          <w:b w:val="1"/>
          <w:bCs w:val="1"/>
        </w:rPr>
        <w:t xml:space="preserve">Attention: Intentional misstatements or omissions of fact constituteFederal criminal violations (See 18 U.S.C. 1001)</w:t>
      </w:r>
    </w:p>
    <w:p>
      <w:pPr>
        <w:spacing w:before="0" w:after="0"/>
      </w:pPr>
      <w:r>
        <w:rPr/>
        <w:t xml:space="preserve"> </w:t>
      </w:r>
    </w:p>
    <w:p>
      <w:pPr>
        <w:spacing w:before="0" w:after="0"/>
      </w:pPr>
    </w:p>
    <w:p>
      <w:pPr>
        <w:jc w:val="center"/>
        <w:spacing w:before="0" w:after="0"/>
      </w:pPr>
      <w:r>
        <w:rPr/>
        <w:t xml:space="preserve">11</w:t>
      </w:r>
    </w:p>
    <w:p>
      <w:pPr>
        <w:spacing w:before="0" w:after="0"/>
      </w:pPr>
      <w:r>
        <w:rPr/>
        <w:t xml:space="preserve"> </w:t>
      </w:r>
    </w:p>
    <w:p>
      <w:pPr>
        <w:spacing w:before="0" w:after="0"/>
      </w:pPr>
      <w:r>
        <w:rPr/>
        <w:t xml:space="preserve"> </w:t>
      </w:r>
    </w:p>
    <w:p>
      <w:pPr>
        <w:jc w:val="end"/>
        <w:spacing w:before="0" w:after="0"/>
      </w:pPr>
      <w:r>
        <w:rPr>
          <w:b w:val="1"/>
          <w:bCs w:val="1"/>
        </w:rPr>
        <w:t xml:space="preserve">EXHIBIT 99.A</w:t>
      </w:r>
    </w:p>
    <w:p>
      <w:pPr>
        <w:spacing w:before="0" w:after="0"/>
      </w:pPr>
      <w:r>
        <w:rPr/>
        <w:t xml:space="preserve"> </w:t>
      </w:r>
    </w:p>
    <w:p>
      <w:pPr>
        <w:jc w:val="center"/>
        <w:spacing w:before="0" w:after="0"/>
      </w:pPr>
      <w:r>
        <w:rPr/>
        <w:t xml:space="preserve">EXHIBIT A</w:t>
      </w:r>
    </w:p>
    <w:p>
      <w:pPr>
        <w:jc w:val="center"/>
        <w:spacing w:before="0" w:after="0"/>
      </w:pPr>
      <w:r>
        <w:rPr/>
        <w:t xml:space="preserve">JOINT FILING AGREEMENT</w:t>
      </w:r>
    </w:p>
    <w:p>
      <w:pPr>
        <w:spacing w:before="0" w:after="0"/>
      </w:pPr>
      <w:r>
        <w:rPr/>
        <w:t xml:space="preserve"> </w:t>
      </w:r>
    </w:p>
    <w:p>
      <w:pPr>
        <w:spacing w:before="0" w:after="0"/>
      </w:pPr>
      <w:r>
        <w:rPr/>
        <w:t xml:space="preserve">Soleus Capital Master Fund, L.P., a Cayman Islands exempted limitedpartnership, Soleus Capital, LLC, a Delaware limited liability company, Soleus Capital Group, LLC, a Delaware limited liability company,Soleus Capital Management, L.P., a Delaware limited partnership, Soleus GP, LLC, a Delaware limited liability company, and Guy Levy, anindividual, hereby agree to file jointly the statement on Schedule 13G to which this Joint Filing Agreement is attached, and any amendmentsthereto which may be deemed necessary, pursuant to Regulation 13D-G under the Securities Exchange Act of 1934, as amended.</w:t>
      </w:r>
    </w:p>
    <w:p>
      <w:pPr>
        <w:jc w:val="both"/>
        <w:spacing w:before="0" w:after="0"/>
      </w:pPr>
      <w:r>
        <w:rPr/>
        <w:t xml:space="preserve"> </w:t>
      </w:r>
    </w:p>
    <w:p>
      <w:pPr>
        <w:jc w:val="start"/>
        <w:spacing w:before="0" w:after="0"/>
      </w:pPr>
      <w:r>
        <w:rPr/>
        <w:t xml:space="preserve">It is understood and agreed that each of the partieshereto is responsible for the timely filing of such statement and any amendments thereto, and for the completeness and accuracy of theinformation concerning such party contained therein, but such party is not responsible for the completeness or accuracy of informationconcerning the other party unless such party knows or has reason to believe that such information is inaccurate.</w:t>
      </w:r>
    </w:p>
    <w:p>
      <w:pPr>
        <w:jc w:val="both"/>
        <w:spacing w:before="0" w:after="0"/>
      </w:pPr>
      <w:r>
        <w:rPr/>
        <w:t xml:space="preserve"> </w:t>
      </w:r>
    </w:p>
    <w:p>
      <w:pPr>
        <w:jc w:val="start"/>
        <w:spacing w:before="0" w:after="0"/>
      </w:pPr>
      <w:r>
        <w:rPr/>
        <w:t xml:space="preserve">It is understood and agreed that a copy of thisAgreement shall be attached as an exhibit to the statement on Schedule 13G, and any amendments hereto, filed on behalf of each of theparties hereto.</w:t>
      </w:r>
    </w:p>
    <w:p>
      <w:pPr>
        <w:jc w:val="both"/>
        <w:spacing w:before="0" w:after="0"/>
      </w:pPr>
      <w:r>
        <w:rPr/>
        <w:t xml:space="preserve"> </w:t>
      </w:r>
    </w:p>
    <w:tbl>
      <w:tblGrid>
        <w:gridCol w:w="3000" w:type="dxa"/>
        <w:gridCol w:w="250" w:type="dxa"/>
        <w:gridCol w:w="1750" w:type="dxa"/>
      </w:tblGrid>
      <w:tblPr>
        <w:tblW w:w="5000" w:type="pct"/>
        <w:tblCellSpacing w:w="0" w:type="dxa"/>
        <w:tblLayout w:type="autofit"/>
      </w:tblPr>
      <w:tr>
        <w:trPr/>
        <w:tc>
          <w:tcPr>
            <w:tcW w:w="5000" w:type="pct"/>
            <w:vAlign w:val="top"/>
            <w:noWrap/>
          </w:tcPr>
          <w:p>
            <w:pPr/>
            <w:r>
              <w:rPr>
                <w:rFonts w:ascii="Times New Roman" w:hAnsi="Times New Roman" w:eastAsia="Times New Roman" w:cs="Times New Roman"/>
                <w:sz w:val="20"/>
                <w:szCs w:val="20"/>
                <w:b w:val="1"/>
                <w:bCs w:val="1"/>
              </w:rPr>
              <w:t xml:space="preserve">Date</w:t>
            </w:r>
            <w:r>
              <w:rPr>
                <w:rFonts w:ascii="Times New Roman" w:hAnsi="Times New Roman" w:eastAsia="Times New Roman" w:cs="Times New Roman"/>
                <w:sz w:val="20"/>
                <w:szCs w:val="20"/>
              </w:rPr>
              <w:t xml:space="preserve">: November 14, 2024</w:t>
            </w:r>
          </w:p>
        </w:tc>
        <w:tc>
          <w:tcPr>
            <w:tcW w:w="5000" w:type="pct"/>
            <w:vAlign w:val="top"/>
            <w:gridSpan w:val="2"/>
            <w:noWrap/>
          </w:tcPr>
          <w:p>
            <w:pPr/>
            <w:r>
              <w:rPr>
                <w:rFonts w:ascii="Times New Roman" w:hAnsi="Times New Roman" w:eastAsia="Times New Roman" w:cs="Times New Roman"/>
                <w:sz w:val="20"/>
                <w:szCs w:val="20"/>
              </w:rPr>
              <w:t xml:space="preserve">Soleus Capital Master Fund, L.P.</w:t>
            </w:r>
          </w:p>
        </w:tc>
      </w:tr>
      <w:tr>
        <w:trPr/>
        <w:tc>
          <w:tcPr>
            <w:tcW w:w="5000" w:type="pct"/>
            <w:vAlign w:val="top"/>
            <w:noWrap/>
          </w:tcPr>
          <w:p>
            <w:pPr/>
            <w:r>
              <w:rPr/>
              <w:t xml:space="preserve"> </w:t>
            </w:r>
          </w:p>
        </w:tc>
        <w:tc>
          <w:tcPr>
            <w:tcW w:w="5000" w:type="pct"/>
            <w:vAlign w:val="top"/>
            <w:gridSpan w:val="2"/>
            <w:noWrap/>
          </w:tcPr>
          <w:p>
            <w:pPr/>
            <w:r>
              <w:rPr/>
              <w:t xml:space="preserve"> </w:t>
            </w:r>
          </w:p>
        </w:tc>
      </w:tr>
      <w:tr>
        <w:trPr/>
        <w:tc>
          <w:tcPr>
            <w:tcW w:w="3000" w:type="pct"/>
            <w:vAlign w:val="top"/>
            <w:noWrap/>
          </w:tcPr>
          <w:p>
            <w:pPr/>
            <w:r>
              <w:rPr/>
              <w:t xml:space="preserve"> </w:t>
            </w:r>
          </w:p>
        </w:tc>
        <w:tc>
          <w:tcPr>
            <w:tcW w:w="250" w:type="pct"/>
            <w:vAlign w:val="top"/>
            <w:noWrap/>
          </w:tcPr>
          <w:p>
            <w:pPr/>
            <w:r>
              <w:rPr>
                <w:rFonts w:ascii="Times New Roman" w:hAnsi="Times New Roman" w:eastAsia="Times New Roman" w:cs="Times New Roman"/>
                <w:sz w:val="20"/>
                <w:szCs w:val="20"/>
              </w:rPr>
              <w:t xml:space="preserve">By: </w:t>
            </w:r>
          </w:p>
        </w:tc>
        <w:tc>
          <w:tcPr>
            <w:tcW w:w="1750" w:type="pct"/>
            <w:vAlign w:val="top"/>
            <w:noWrap/>
          </w:tcPr>
          <w:p>
            <w:pPr/>
            <w:r>
              <w:rPr>
                <w:rFonts w:ascii="Times New Roman" w:hAnsi="Times New Roman" w:eastAsia="Times New Roman" w:cs="Times New Roman"/>
                <w:sz w:val="20"/>
                <w:szCs w:val="20"/>
              </w:rPr>
              <w:t xml:space="preserve">Soleus Capital, LLC, its General Partner</w:t>
            </w:r>
          </w:p>
        </w:tc>
      </w:tr>
      <w:tr>
        <w:trPr/>
        <w:tc>
          <w:tcPr>
            <w:tcW w:w="5000" w:type="pct"/>
            <w:vAlign w:val="top"/>
            <w:noWrap/>
          </w:tcPr>
          <w:p>
            <w:pPr/>
            <w:r>
              <w:rPr/>
              <w:t xml:space="preserve"> </w:t>
            </w:r>
          </w:p>
        </w:tc>
        <w:tc>
          <w:tcPr>
            <w:tcW w:w="5000" w:type="pct"/>
            <w:vAlign w:val="top"/>
            <w:gridSpan w:val="2"/>
            <w:noWrap/>
          </w:tcPr>
          <w:p>
            <w:pPr/>
            <w:r>
              <w:rPr/>
              <w:t xml:space="preserve"> </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By: </w:t>
            </w:r>
          </w:p>
        </w:tc>
        <w:tc>
          <w:tcPr>
            <w:tcW w:w="5000" w:type="pct"/>
            <w:vAlign w:val="top"/>
            <w:noWrap/>
          </w:tcPr>
          <w:p>
            <w:pPr/>
            <w:r>
              <w:rPr>
                <w:rFonts w:ascii="Times New Roman" w:hAnsi="Times New Roman" w:eastAsia="Times New Roman" w:cs="Times New Roman"/>
                <w:sz w:val="20"/>
                <w:szCs w:val="20"/>
              </w:rPr>
              <w:t xml:space="preserve">Soleus Capital Group, LLC, its Managing Manager</w:t>
            </w:r>
          </w:p>
        </w:tc>
      </w:tr>
      <w:tr>
        <w:trPr/>
        <w:tc>
          <w:tcPr>
            <w:tcW w:w="5000" w:type="pct"/>
            <w:vAlign w:val="top"/>
            <w:noWrap/>
          </w:tcPr>
          <w:p>
            <w:pPr/>
            <w:r>
              <w:rPr/>
              <w:t xml:space="preserve"> </w:t>
            </w:r>
          </w:p>
        </w:tc>
        <w:tc>
          <w:tcPr>
            <w:tcW w:w="5000" w:type="pct"/>
            <w:vAlign w:val="top"/>
            <w:gridSpan w:val="2"/>
            <w:noWrap/>
          </w:tcPr>
          <w:p>
            <w:pPr/>
            <w:r>
              <w:rPr/>
              <w:t xml:space="preserve"> </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By: </w:t>
            </w:r>
          </w:p>
        </w:tc>
        <w:tc>
          <w:tcPr>
            <w:tcW w:w="5000" w:type="pct"/>
            <w:vAlign w:val="top"/>
            <w:noWrap/>
          </w:tcPr>
          <w:p>
            <w:pPr/>
            <w:r>
              <w:rPr>
                <w:rFonts w:ascii="Times New Roman" w:hAnsi="Times New Roman" w:eastAsia="Times New Roman" w:cs="Times New Roman"/>
                <w:sz w:val="20"/>
                <w:szCs w:val="20"/>
              </w:rPr>
              <w:t xml:space="preserve">/s/ Guy Levy</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Name: </w:t>
            </w:r>
          </w:p>
        </w:tc>
        <w:tc>
          <w:tcPr>
            <w:tcW w:w="5000" w:type="pct"/>
            <w:vAlign w:val="top"/>
            <w:noWrap/>
          </w:tcPr>
          <w:p>
            <w:pPr/>
            <w:r>
              <w:rPr>
                <w:rFonts w:ascii="Times New Roman" w:hAnsi="Times New Roman" w:eastAsia="Times New Roman" w:cs="Times New Roman"/>
                <w:sz w:val="20"/>
                <w:szCs w:val="20"/>
              </w:rPr>
              <w:t xml:space="preserve">Guy Levy</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Title: </w:t>
            </w:r>
          </w:p>
        </w:tc>
        <w:tc>
          <w:tcPr>
            <w:tcW w:w="5000" w:type="pct"/>
            <w:vAlign w:val="top"/>
            <w:noWrap/>
          </w:tcPr>
          <w:p>
            <w:pPr/>
            <w:r>
              <w:rPr>
                <w:rFonts w:ascii="Times New Roman" w:hAnsi="Times New Roman" w:eastAsia="Times New Roman" w:cs="Times New Roman"/>
                <w:sz w:val="20"/>
                <w:szCs w:val="20"/>
              </w:rPr>
              <w:t xml:space="preserve">Managing Member</w:t>
            </w:r>
          </w:p>
        </w:tc>
      </w:tr>
      <w:tr>
        <w:trPr/>
        <w:tc>
          <w:tcPr>
            <w:tcW w:w="5000" w:type="pct"/>
            <w:vAlign w:val="top"/>
            <w:noWrap/>
          </w:tcPr>
          <w:p>
            <w:pPr/>
            <w:r>
              <w:rPr/>
              <w:t xml:space="preserve"> </w:t>
            </w:r>
          </w:p>
        </w:tc>
        <w:tc>
          <w:tcPr>
            <w:tcW w:w="5000" w:type="pct"/>
            <w:vAlign w:val="top"/>
            <w:gridSpan w:val="2"/>
            <w:noWrap/>
          </w:tcPr>
          <w:p>
            <w:pPr/>
            <w:r>
              <w:rPr/>
              <w:t xml:space="preserve"> </w:t>
            </w:r>
          </w:p>
        </w:tc>
      </w:tr>
      <w:tr>
        <w:trPr/>
        <w:tc>
          <w:tcPr>
            <w:tcW w:w="5000" w:type="pct"/>
            <w:vAlign w:val="top"/>
            <w:noWrap/>
          </w:tcPr>
          <w:p>
            <w:pPr/>
            <w:r>
              <w:rPr>
                <w:rFonts w:ascii="Times New Roman" w:hAnsi="Times New Roman" w:eastAsia="Times New Roman" w:cs="Times New Roman"/>
                <w:sz w:val="20"/>
                <w:szCs w:val="20"/>
                <w:b w:val="1"/>
                <w:bCs w:val="1"/>
              </w:rPr>
              <w:t xml:space="preserve">Date</w:t>
            </w:r>
            <w:r>
              <w:rPr>
                <w:rFonts w:ascii="Times New Roman" w:hAnsi="Times New Roman" w:eastAsia="Times New Roman" w:cs="Times New Roman"/>
                <w:sz w:val="20"/>
                <w:szCs w:val="20"/>
              </w:rPr>
              <w:t xml:space="preserve">: November  14, 2024</w:t>
            </w:r>
          </w:p>
        </w:tc>
        <w:tc>
          <w:tcPr>
            <w:tcW w:w="5000" w:type="pct"/>
            <w:vAlign w:val="top"/>
            <w:gridSpan w:val="2"/>
            <w:noWrap/>
          </w:tcPr>
          <w:p>
            <w:pPr/>
            <w:r>
              <w:rPr>
                <w:rFonts w:ascii="Times New Roman" w:hAnsi="Times New Roman" w:eastAsia="Times New Roman" w:cs="Times New Roman"/>
                <w:sz w:val="20"/>
                <w:szCs w:val="20"/>
              </w:rPr>
              <w:t xml:space="preserve">Soleus Capital, LLC</w:t>
            </w:r>
          </w:p>
        </w:tc>
      </w:tr>
      <w:tr>
        <w:trPr/>
        <w:tc>
          <w:tcPr>
            <w:tcW w:w="5000" w:type="pct"/>
            <w:vAlign w:val="top"/>
            <w:noWrap/>
          </w:tcPr>
          <w:p>
            <w:pPr/>
            <w:r>
              <w:rPr/>
              <w:t xml:space="preserve"> </w:t>
            </w:r>
          </w:p>
        </w:tc>
        <w:tc>
          <w:tcPr>
            <w:tcW w:w="5000" w:type="pct"/>
            <w:vAlign w:val="top"/>
            <w:gridSpan w:val="2"/>
            <w:noWrap/>
          </w:tcPr>
          <w:p>
            <w:pPr/>
            <w:r>
              <w:rPr/>
              <w:t xml:space="preserve"> </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By: </w:t>
            </w:r>
          </w:p>
        </w:tc>
        <w:tc>
          <w:tcPr>
            <w:tcW w:w="5000" w:type="pct"/>
            <w:vAlign w:val="top"/>
            <w:noWrap/>
          </w:tcPr>
          <w:p>
            <w:pPr/>
            <w:r>
              <w:rPr>
                <w:rFonts w:ascii="Times New Roman" w:hAnsi="Times New Roman" w:eastAsia="Times New Roman" w:cs="Times New Roman"/>
                <w:sz w:val="20"/>
                <w:szCs w:val="20"/>
              </w:rPr>
              <w:t xml:space="preserve">Soleus Capital Group, LLC, its Managing Manager</w:t>
            </w:r>
          </w:p>
        </w:tc>
      </w:tr>
      <w:tr>
        <w:trPr/>
        <w:tc>
          <w:tcPr>
            <w:tcW w:w="5000" w:type="pct"/>
            <w:vAlign w:val="top"/>
            <w:noWrap/>
          </w:tcPr>
          <w:p>
            <w:pPr/>
            <w:r>
              <w:rPr/>
              <w:t xml:space="preserve"> </w:t>
            </w:r>
          </w:p>
        </w:tc>
        <w:tc>
          <w:tcPr>
            <w:tcW w:w="5000" w:type="pct"/>
            <w:vAlign w:val="top"/>
            <w:gridSpan w:val="2"/>
            <w:noWrap/>
          </w:tcPr>
          <w:p>
            <w:pPr/>
            <w:r>
              <w:rPr/>
              <w:t xml:space="preserve"> </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By: </w:t>
            </w:r>
          </w:p>
        </w:tc>
        <w:tc>
          <w:tcPr>
            <w:tcW w:w="5000" w:type="pct"/>
            <w:vAlign w:val="top"/>
            <w:noWrap/>
          </w:tcPr>
          <w:p>
            <w:pPr/>
            <w:r>
              <w:rPr>
                <w:rFonts w:ascii="Times New Roman" w:hAnsi="Times New Roman" w:eastAsia="Times New Roman" w:cs="Times New Roman"/>
                <w:sz w:val="20"/>
                <w:szCs w:val="20"/>
              </w:rPr>
              <w:t xml:space="preserve">/s/ Guy Levy</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Name: </w:t>
            </w:r>
          </w:p>
        </w:tc>
        <w:tc>
          <w:tcPr>
            <w:tcW w:w="5000" w:type="pct"/>
            <w:vAlign w:val="top"/>
            <w:noWrap/>
          </w:tcPr>
          <w:p>
            <w:pPr/>
            <w:r>
              <w:rPr>
                <w:rFonts w:ascii="Times New Roman" w:hAnsi="Times New Roman" w:eastAsia="Times New Roman" w:cs="Times New Roman"/>
                <w:sz w:val="20"/>
                <w:szCs w:val="20"/>
              </w:rPr>
              <w:t xml:space="preserve">Guy Levy</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Title: </w:t>
            </w:r>
          </w:p>
        </w:tc>
        <w:tc>
          <w:tcPr>
            <w:tcW w:w="5000" w:type="pct"/>
            <w:vAlign w:val="top"/>
            <w:noWrap/>
          </w:tcPr>
          <w:p>
            <w:pPr/>
            <w:r>
              <w:rPr>
                <w:rFonts w:ascii="Times New Roman" w:hAnsi="Times New Roman" w:eastAsia="Times New Roman" w:cs="Times New Roman"/>
                <w:sz w:val="20"/>
                <w:szCs w:val="20"/>
              </w:rPr>
              <w:t xml:space="preserve">Managing Member</w:t>
            </w:r>
          </w:p>
        </w:tc>
      </w:tr>
      <w:tr>
        <w:trPr/>
        <w:tc>
          <w:tcPr>
            <w:tcW w:w="5000" w:type="pct"/>
            <w:vAlign w:val="top"/>
            <w:noWrap/>
          </w:tcPr>
          <w:p>
            <w:pPr/>
            <w:r>
              <w:rPr/>
              <w:t xml:space="preserve"> </w:t>
            </w:r>
          </w:p>
        </w:tc>
        <w:tc>
          <w:tcPr>
            <w:tcW w:w="5000" w:type="pct"/>
            <w:vAlign w:val="top"/>
            <w:gridSpan w:val="2"/>
            <w:noWrap/>
          </w:tcPr>
          <w:p>
            <w:pPr/>
            <w:r>
              <w:rPr/>
              <w:t xml:space="preserve"> </w:t>
            </w:r>
          </w:p>
        </w:tc>
      </w:tr>
      <w:tr>
        <w:trPr/>
        <w:tc>
          <w:tcPr>
            <w:tcW w:w="5000" w:type="pct"/>
            <w:vAlign w:val="top"/>
            <w:noWrap/>
          </w:tcPr>
          <w:p>
            <w:pPr/>
            <w:r>
              <w:rPr>
                <w:rFonts w:ascii="Times New Roman" w:hAnsi="Times New Roman" w:eastAsia="Times New Roman" w:cs="Times New Roman"/>
                <w:sz w:val="20"/>
                <w:szCs w:val="20"/>
                <w:b w:val="1"/>
                <w:bCs w:val="1"/>
              </w:rPr>
              <w:t xml:space="preserve">Date</w:t>
            </w:r>
            <w:r>
              <w:rPr>
                <w:rFonts w:ascii="Times New Roman" w:hAnsi="Times New Roman" w:eastAsia="Times New Roman" w:cs="Times New Roman"/>
                <w:sz w:val="20"/>
                <w:szCs w:val="20"/>
              </w:rPr>
              <w:t xml:space="preserve">: November  14, 2024</w:t>
            </w:r>
          </w:p>
        </w:tc>
        <w:tc>
          <w:tcPr>
            <w:tcW w:w="5000" w:type="pct"/>
            <w:vAlign w:val="top"/>
            <w:gridSpan w:val="2"/>
            <w:noWrap/>
          </w:tcPr>
          <w:p>
            <w:pPr/>
            <w:r>
              <w:rPr>
                <w:rFonts w:ascii="Times New Roman" w:hAnsi="Times New Roman" w:eastAsia="Times New Roman" w:cs="Times New Roman"/>
                <w:sz w:val="20"/>
                <w:szCs w:val="20"/>
              </w:rPr>
              <w:t xml:space="preserve">Soleus Capital Group, LLC</w:t>
            </w:r>
          </w:p>
        </w:tc>
      </w:tr>
      <w:tr>
        <w:trPr/>
        <w:tc>
          <w:tcPr>
            <w:tcW w:w="5000" w:type="pct"/>
            <w:vAlign w:val="top"/>
            <w:noWrap/>
          </w:tcPr>
          <w:p>
            <w:pPr/>
            <w:r>
              <w:rPr/>
              <w:t xml:space="preserve"> </w:t>
            </w:r>
          </w:p>
        </w:tc>
        <w:tc>
          <w:tcPr>
            <w:tcW w:w="5000" w:type="pct"/>
            <w:vAlign w:val="top"/>
            <w:gridSpan w:val="2"/>
            <w:noWrap/>
          </w:tcPr>
          <w:p>
            <w:pPr/>
            <w:r>
              <w:rPr/>
              <w:t xml:space="preserve"> </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By: </w:t>
            </w:r>
          </w:p>
        </w:tc>
        <w:tc>
          <w:tcPr>
            <w:tcW w:w="5000" w:type="pct"/>
            <w:vAlign w:val="top"/>
            <w:noWrap/>
          </w:tcPr>
          <w:p>
            <w:pPr/>
            <w:r>
              <w:rPr>
                <w:rFonts w:ascii="Times New Roman" w:hAnsi="Times New Roman" w:eastAsia="Times New Roman" w:cs="Times New Roman"/>
                <w:sz w:val="20"/>
                <w:szCs w:val="20"/>
              </w:rPr>
              <w:t xml:space="preserve">/s/ Guy Levy</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Name:  </w:t>
            </w:r>
          </w:p>
        </w:tc>
        <w:tc>
          <w:tcPr>
            <w:tcW w:w="5000" w:type="pct"/>
            <w:vAlign w:val="top"/>
            <w:noWrap/>
          </w:tcPr>
          <w:p>
            <w:pPr/>
            <w:r>
              <w:rPr>
                <w:rFonts w:ascii="Times New Roman" w:hAnsi="Times New Roman" w:eastAsia="Times New Roman" w:cs="Times New Roman"/>
                <w:sz w:val="20"/>
                <w:szCs w:val="20"/>
              </w:rPr>
              <w:t xml:space="preserve">Guy Levy</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Title: </w:t>
            </w:r>
          </w:p>
        </w:tc>
        <w:tc>
          <w:tcPr>
            <w:tcW w:w="5000" w:type="pct"/>
            <w:vAlign w:val="top"/>
            <w:noWrap/>
          </w:tcPr>
          <w:p>
            <w:pPr/>
            <w:r>
              <w:rPr>
                <w:rFonts w:ascii="Times New Roman" w:hAnsi="Times New Roman" w:eastAsia="Times New Roman" w:cs="Times New Roman"/>
                <w:sz w:val="20"/>
                <w:szCs w:val="20"/>
              </w:rPr>
              <w:t xml:space="preserve">Managing Member</w:t>
            </w:r>
          </w:p>
        </w:tc>
      </w:tr>
      <w:tr>
        <w:trPr/>
        <w:tc>
          <w:tcPr>
            <w:tcW w:w="5000" w:type="pct"/>
            <w:vAlign w:val="top"/>
            <w:noWrap/>
          </w:tcPr>
          <w:p>
            <w:pPr/>
            <w:r>
              <w:rPr/>
              <w:t xml:space="preserve"> </w:t>
            </w:r>
          </w:p>
        </w:tc>
        <w:tc>
          <w:tcPr>
            <w:tcW w:w="5000" w:type="pct"/>
            <w:vAlign w:val="top"/>
            <w:gridSpan w:val="2"/>
            <w:noWrap/>
          </w:tcPr>
          <w:p>
            <w:pPr/>
            <w:r>
              <w:rPr/>
              <w:t xml:space="preserve"> </w:t>
            </w:r>
          </w:p>
        </w:tc>
      </w:tr>
      <w:tr>
        <w:trPr/>
        <w:tc>
          <w:tcPr>
            <w:tcW w:w="5000" w:type="pct"/>
            <w:vAlign w:val="top"/>
            <w:noWrap/>
          </w:tcPr>
          <w:p>
            <w:pPr/>
            <w:r>
              <w:rPr>
                <w:rFonts w:ascii="Times New Roman" w:hAnsi="Times New Roman" w:eastAsia="Times New Roman" w:cs="Times New Roman"/>
                <w:sz w:val="20"/>
                <w:szCs w:val="20"/>
                <w:b w:val="1"/>
                <w:bCs w:val="1"/>
              </w:rPr>
              <w:t xml:space="preserve">Date</w:t>
            </w:r>
            <w:r>
              <w:rPr>
                <w:rFonts w:ascii="Times New Roman" w:hAnsi="Times New Roman" w:eastAsia="Times New Roman" w:cs="Times New Roman"/>
                <w:sz w:val="20"/>
                <w:szCs w:val="20"/>
              </w:rPr>
              <w:t xml:space="preserve">: November  14, 2024</w:t>
            </w:r>
          </w:p>
        </w:tc>
        <w:tc>
          <w:tcPr>
            <w:tcW w:w="5000" w:type="pct"/>
            <w:vAlign w:val="top"/>
            <w:gridSpan w:val="2"/>
            <w:noWrap/>
          </w:tcPr>
          <w:p>
            <w:pPr/>
            <w:r>
              <w:rPr>
                <w:rFonts w:ascii="Times New Roman" w:hAnsi="Times New Roman" w:eastAsia="Times New Roman" w:cs="Times New Roman"/>
                <w:sz w:val="20"/>
                <w:szCs w:val="20"/>
              </w:rPr>
              <w:t xml:space="preserve">Soleus Capital Management, L.P.</w:t>
            </w:r>
          </w:p>
        </w:tc>
      </w:tr>
      <w:tr>
        <w:trPr/>
        <w:tc>
          <w:tcPr>
            <w:tcW w:w="5000" w:type="pct"/>
            <w:vAlign w:val="top"/>
            <w:noWrap/>
          </w:tcPr>
          <w:p>
            <w:pPr/>
            <w:r>
              <w:rPr/>
              <w:t xml:space="preserve"> </w:t>
            </w:r>
          </w:p>
        </w:tc>
        <w:tc>
          <w:tcPr>
            <w:tcW w:w="5000" w:type="pct"/>
            <w:vAlign w:val="top"/>
            <w:gridSpan w:val="2"/>
            <w:noWrap/>
          </w:tcPr>
          <w:p>
            <w:pPr/>
            <w:r>
              <w:rPr/>
              <w:t xml:space="preserve"> </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By:</w:t>
            </w:r>
          </w:p>
        </w:tc>
        <w:tc>
          <w:tcPr>
            <w:tcW w:w="5000" w:type="pct"/>
            <w:vAlign w:val="top"/>
            <w:noWrap/>
          </w:tcPr>
          <w:p>
            <w:pPr/>
            <w:r>
              <w:rPr>
                <w:rFonts w:ascii="Times New Roman" w:hAnsi="Times New Roman" w:eastAsia="Times New Roman" w:cs="Times New Roman"/>
                <w:sz w:val="20"/>
                <w:szCs w:val="20"/>
              </w:rPr>
              <w:t xml:space="preserve">Soleus GP, LLC, its General Partner</w:t>
            </w:r>
          </w:p>
        </w:tc>
      </w:tr>
      <w:tr>
        <w:trPr/>
        <w:tc>
          <w:tcPr>
            <w:tcW w:w="5000" w:type="pct"/>
            <w:vAlign w:val="top"/>
            <w:noWrap/>
          </w:tcPr>
          <w:p>
            <w:pPr/>
            <w:r>
              <w:rPr/>
              <w:t xml:space="preserve"> </w:t>
            </w:r>
          </w:p>
        </w:tc>
        <w:tc>
          <w:tcPr>
            <w:tcW w:w="5000" w:type="pct"/>
            <w:vAlign w:val="top"/>
            <w:gridSpan w:val="2"/>
            <w:noWrap/>
          </w:tcPr>
          <w:p>
            <w:pPr/>
            <w:r>
              <w:rPr/>
              <w:t xml:space="preserve"> </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By:</w:t>
            </w:r>
          </w:p>
        </w:tc>
        <w:tc>
          <w:tcPr>
            <w:tcW w:w="5000" w:type="pct"/>
            <w:vAlign w:val="top"/>
            <w:noWrap/>
          </w:tcPr>
          <w:p>
            <w:pPr/>
            <w:r>
              <w:rPr>
                <w:rFonts w:ascii="Times New Roman" w:hAnsi="Times New Roman" w:eastAsia="Times New Roman" w:cs="Times New Roman"/>
                <w:sz w:val="20"/>
                <w:szCs w:val="20"/>
              </w:rPr>
              <w:t xml:space="preserve">/s/ Guy Levy</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Name: </w:t>
            </w:r>
          </w:p>
        </w:tc>
        <w:tc>
          <w:tcPr>
            <w:tcW w:w="5000" w:type="pct"/>
            <w:vAlign w:val="top"/>
            <w:noWrap/>
          </w:tcPr>
          <w:p>
            <w:pPr/>
            <w:r>
              <w:rPr>
                <w:rFonts w:ascii="Times New Roman" w:hAnsi="Times New Roman" w:eastAsia="Times New Roman" w:cs="Times New Roman"/>
                <w:sz w:val="20"/>
                <w:szCs w:val="20"/>
              </w:rPr>
              <w:t xml:space="preserve">Guy Levy</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Title:  </w:t>
            </w:r>
          </w:p>
        </w:tc>
        <w:tc>
          <w:tcPr>
            <w:tcW w:w="5000" w:type="pct"/>
            <w:vAlign w:val="top"/>
            <w:noWrap/>
          </w:tcPr>
          <w:p>
            <w:pPr/>
            <w:r>
              <w:rPr>
                <w:rFonts w:ascii="Times New Roman" w:hAnsi="Times New Roman" w:eastAsia="Times New Roman" w:cs="Times New Roman"/>
                <w:sz w:val="20"/>
                <w:szCs w:val="20"/>
              </w:rPr>
              <w:t xml:space="preserve">Managing Member</w:t>
            </w:r>
          </w:p>
        </w:tc>
      </w:tr>
      <w:tr>
        <w:trPr/>
        <w:tc>
          <w:tcPr>
            <w:tcW w:w="5000" w:type="pct"/>
            <w:vAlign w:val="top"/>
            <w:noWrap/>
          </w:tcPr>
          <w:p>
            <w:pPr/>
            <w:r>
              <w:rPr/>
              <w:t xml:space="preserve"> </w:t>
            </w:r>
          </w:p>
        </w:tc>
        <w:tc>
          <w:tcPr>
            <w:tcW w:w="5000" w:type="pct"/>
            <w:vAlign w:val="top"/>
            <w:gridSpan w:val="2"/>
            <w:noWrap/>
          </w:tcPr>
          <w:p>
            <w:pPr/>
            <w:r>
              <w:rPr/>
              <w:t xml:space="preserve"> </w:t>
            </w:r>
          </w:p>
        </w:tc>
      </w:tr>
      <w:tr>
        <w:trPr/>
        <w:tc>
          <w:tcPr>
            <w:tcW w:w="5000" w:type="pct"/>
            <w:vAlign w:val="top"/>
            <w:noWrap/>
          </w:tcPr>
          <w:p>
            <w:pPr/>
            <w:r>
              <w:rPr>
                <w:rFonts w:ascii="Times New Roman" w:hAnsi="Times New Roman" w:eastAsia="Times New Roman" w:cs="Times New Roman"/>
                <w:sz w:val="20"/>
                <w:szCs w:val="20"/>
                <w:b w:val="1"/>
                <w:bCs w:val="1"/>
              </w:rPr>
              <w:t xml:space="preserve">Date</w:t>
            </w:r>
            <w:r>
              <w:rPr>
                <w:rFonts w:ascii="Times New Roman" w:hAnsi="Times New Roman" w:eastAsia="Times New Roman" w:cs="Times New Roman"/>
                <w:sz w:val="20"/>
                <w:szCs w:val="20"/>
              </w:rPr>
              <w:t xml:space="preserve">: November  14, 2024</w:t>
            </w:r>
          </w:p>
        </w:tc>
        <w:tc>
          <w:tcPr>
            <w:tcW w:w="5000" w:type="pct"/>
            <w:vAlign w:val="top"/>
            <w:gridSpan w:val="2"/>
            <w:noWrap/>
          </w:tcPr>
          <w:p>
            <w:pPr/>
            <w:r>
              <w:rPr>
                <w:rFonts w:ascii="Times New Roman" w:hAnsi="Times New Roman" w:eastAsia="Times New Roman" w:cs="Times New Roman"/>
                <w:sz w:val="20"/>
                <w:szCs w:val="20"/>
              </w:rPr>
              <w:t xml:space="preserve">Soleus GP, LLC</w:t>
            </w:r>
          </w:p>
        </w:tc>
      </w:tr>
      <w:tr>
        <w:trPr/>
        <w:tc>
          <w:tcPr>
            <w:tcW w:w="5000" w:type="pct"/>
            <w:vAlign w:val="top"/>
            <w:noWrap/>
          </w:tcPr>
          <w:p>
            <w:pPr/>
            <w:r>
              <w:rPr/>
              <w:t xml:space="preserve"> </w:t>
            </w:r>
          </w:p>
        </w:tc>
        <w:tc>
          <w:tcPr>
            <w:tcW w:w="5000" w:type="pct"/>
            <w:vAlign w:val="top"/>
            <w:gridSpan w:val="2"/>
            <w:noWrap/>
          </w:tcPr>
          <w:p>
            <w:pPr/>
            <w:r>
              <w:rPr/>
              <w:t xml:space="preserve"> </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By: </w:t>
            </w:r>
          </w:p>
        </w:tc>
        <w:tc>
          <w:tcPr>
            <w:tcW w:w="5000" w:type="pct"/>
            <w:vAlign w:val="top"/>
            <w:noWrap/>
          </w:tcPr>
          <w:p>
            <w:pPr/>
            <w:r>
              <w:rPr>
                <w:rFonts w:ascii="Times New Roman" w:hAnsi="Times New Roman" w:eastAsia="Times New Roman" w:cs="Times New Roman"/>
                <w:sz w:val="20"/>
                <w:szCs w:val="20"/>
              </w:rPr>
              <w:t xml:space="preserve">/s/ Guy Levy</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Name: </w:t>
            </w:r>
          </w:p>
        </w:tc>
        <w:tc>
          <w:tcPr>
            <w:tcW w:w="5000" w:type="pct"/>
            <w:vAlign w:val="top"/>
            <w:noWrap/>
          </w:tcPr>
          <w:p>
            <w:pPr/>
            <w:r>
              <w:rPr>
                <w:rFonts w:ascii="Times New Roman" w:hAnsi="Times New Roman" w:eastAsia="Times New Roman" w:cs="Times New Roman"/>
                <w:sz w:val="20"/>
                <w:szCs w:val="20"/>
              </w:rPr>
              <w:t xml:space="preserve">Guy Levy</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Title: </w:t>
            </w:r>
          </w:p>
        </w:tc>
        <w:tc>
          <w:tcPr>
            <w:tcW w:w="5000" w:type="pct"/>
            <w:vAlign w:val="top"/>
            <w:noWrap/>
          </w:tcPr>
          <w:p>
            <w:pPr/>
            <w:r>
              <w:rPr>
                <w:rFonts w:ascii="Times New Roman" w:hAnsi="Times New Roman" w:eastAsia="Times New Roman" w:cs="Times New Roman"/>
                <w:sz w:val="20"/>
                <w:szCs w:val="20"/>
              </w:rPr>
              <w:t xml:space="preserve">Managing Member</w:t>
            </w:r>
          </w:p>
        </w:tc>
      </w:tr>
      <w:tr>
        <w:trPr/>
        <w:tc>
          <w:tcPr>
            <w:tcW w:w="5000" w:type="pct"/>
            <w:vAlign w:val="top"/>
            <w:noWrap/>
          </w:tcPr>
          <w:p>
            <w:pPr/>
            <w:r>
              <w:rPr/>
              <w:t xml:space="preserve"> </w:t>
            </w:r>
          </w:p>
        </w:tc>
        <w:tc>
          <w:tcPr>
            <w:tcW w:w="5000" w:type="pct"/>
            <w:vAlign w:val="top"/>
            <w:gridSpan w:val="2"/>
            <w:noWrap/>
          </w:tcPr>
          <w:p>
            <w:pPr/>
            <w:r>
              <w:rPr/>
              <w:t xml:space="preserve"> </w:t>
            </w:r>
          </w:p>
        </w:tc>
      </w:tr>
      <w:tr>
        <w:trPr/>
        <w:tc>
          <w:tcPr>
            <w:tcW w:w="5000" w:type="pct"/>
            <w:vAlign w:val="top"/>
            <w:noWrap/>
          </w:tcPr>
          <w:p>
            <w:pPr/>
            <w:r>
              <w:rPr>
                <w:rFonts w:ascii="Times New Roman" w:hAnsi="Times New Roman" w:eastAsia="Times New Roman" w:cs="Times New Roman"/>
                <w:sz w:val="20"/>
                <w:szCs w:val="20"/>
                <w:b w:val="1"/>
                <w:bCs w:val="1"/>
              </w:rPr>
              <w:t xml:space="preserve">Date</w:t>
            </w:r>
            <w:r>
              <w:rPr>
                <w:rFonts w:ascii="Times New Roman" w:hAnsi="Times New Roman" w:eastAsia="Times New Roman" w:cs="Times New Roman"/>
                <w:sz w:val="20"/>
                <w:szCs w:val="20"/>
              </w:rPr>
              <w:t xml:space="preserve">: November  14, 2024</w:t>
            </w:r>
          </w:p>
        </w:tc>
        <w:tc>
          <w:tcPr>
            <w:tcW w:w="5000" w:type="pct"/>
            <w:vAlign w:val="top"/>
            <w:gridSpan w:val="2"/>
            <w:noWrap/>
          </w:tcPr>
          <w:p>
            <w:pPr/>
            <w:r>
              <w:rPr>
                <w:rFonts w:ascii="Times New Roman" w:hAnsi="Times New Roman" w:eastAsia="Times New Roman" w:cs="Times New Roman"/>
                <w:sz w:val="20"/>
                <w:szCs w:val="20"/>
              </w:rPr>
              <w:t xml:space="preserve">/s/ Guy Levy</w:t>
            </w:r>
          </w:p>
        </w:tc>
      </w:tr>
      <w:tr>
        <w:trPr/>
        <w:tc>
          <w:tcPr>
            <w:tcW w:w="5000" w:type="pct"/>
            <w:vAlign w:val="top"/>
            <w:noWrap/>
          </w:tcPr>
          <w:p>
            <w:pPr/>
            <w:r>
              <w:rPr/>
              <w:t xml:space="preserve"> </w:t>
            </w:r>
          </w:p>
        </w:tc>
        <w:tc>
          <w:tcPr>
            <w:tcW w:w="5000" w:type="pct"/>
            <w:vAlign w:val="top"/>
            <w:noWrap/>
          </w:tcPr>
          <w:p>
            <w:pPr/>
            <w:r>
              <w:rPr>
                <w:rFonts w:ascii="Times New Roman" w:hAnsi="Times New Roman" w:eastAsia="Times New Roman" w:cs="Times New Roman"/>
                <w:sz w:val="20"/>
                <w:szCs w:val="20"/>
              </w:rPr>
              <w:t xml:space="preserve">Name: </w:t>
            </w:r>
          </w:p>
        </w:tc>
        <w:tc>
          <w:tcPr>
            <w:tcW w:w="5000" w:type="pct"/>
            <w:vAlign w:val="top"/>
            <w:noWrap/>
          </w:tcPr>
          <w:p>
            <w:pPr/>
            <w:r>
              <w:rPr>
                <w:rFonts w:ascii="Times New Roman" w:hAnsi="Times New Roman" w:eastAsia="Times New Roman" w:cs="Times New Roman"/>
                <w:sz w:val="20"/>
                <w:szCs w:val="20"/>
              </w:rPr>
              <w:t xml:space="preserve">Guy Levy</w:t>
            </w:r>
          </w:p>
        </w:tc>
      </w:tr>
    </w:tbl>
    <w:p>
      <w:pPr>
        <w:spacing w:before="0" w:after="0"/>
      </w:pPr>
      <w:r>
        <w:rPr/>
        <w:t xml:space="preserve"> </w:t>
      </w:r>
    </w:p>
    <w:p>
      <w:pPr>
        <w:spacing w:before="0" w:after="0"/>
      </w:pPr>
      <w:r>
        <w:rPr/>
        <w:t xml:space="preserve"> </w:t>
      </w:r>
    </w:p>
    <w:p>
      <w:pPr>
        <w:spacing w:before="0" w:after="0"/>
      </w:pPr>
      <w:r>
        <w:rPr/>
        <w:t xml:space="preserve"> </w:t>
      </w:r>
    </w:p>
    <w:p>
      <w:pPr/>
      <w:r>
        <w:rPr>
          <w:sz w:val="2"/>
          <w:szCs w:val="2"/>
        </w:rPr>
        <w:t xml:space="preserve"> </w:t>
      </w:r>
    </w:p>
    <w:p>
      <w:pPr>
        <w:spacing w:before="0" w:after="0"/>
      </w:pP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2026-08-07T06:17:06-04:00</dcterms:created>
  <dcterms:modified xsi:type="dcterms:W3CDTF">2026-08-07T06:17:06-04:00</dcterms:modified>
</cp:coreProperties>
</file>

<file path=docProps/custom.xml><?xml version="1.0" encoding="utf-8"?>
<Properties xmlns="http://schemas.openxmlformats.org/officeDocument/2006/custom-properties" xmlns:vt="http://schemas.openxmlformats.org/officeDocument/2006/docPropsVTypes"/>
</file>